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DFD6" w14:textId="7322808B" w:rsidR="00062BB4" w:rsidRDefault="00062BB4" w:rsidP="00062BB4">
      <w:pPr>
        <w:bidi/>
        <w:rPr>
          <w:rFonts w:ascii="Calibri Light" w:hAnsi="Calibri Light" w:cs="Calibri Light"/>
          <w:b/>
          <w:bCs/>
          <w:sz w:val="28"/>
          <w:szCs w:val="28"/>
          <w:rtl/>
          <w:lang w:bidi="ar-JO"/>
        </w:rPr>
      </w:pPr>
    </w:p>
    <w:p w14:paraId="0DAA3E99" w14:textId="658AEC68" w:rsidR="00773CB9" w:rsidRDefault="00773CB9" w:rsidP="00773CB9">
      <w:pPr>
        <w:bidi/>
        <w:rPr>
          <w:rFonts w:ascii="Calibri Light" w:hAnsi="Calibri Light" w:cs="Calibri Light"/>
          <w:b/>
          <w:bCs/>
          <w:sz w:val="28"/>
          <w:szCs w:val="28"/>
          <w:rtl/>
          <w:lang w:bidi="ar-JO"/>
        </w:rPr>
      </w:pPr>
    </w:p>
    <w:p w14:paraId="1D9C35E3" w14:textId="59D4260F" w:rsidR="00773CB9" w:rsidRDefault="00773CB9" w:rsidP="00773CB9">
      <w:pPr>
        <w:bidi/>
        <w:rPr>
          <w:rFonts w:ascii="Calibri Light" w:hAnsi="Calibri Light" w:cs="Calibri Light"/>
          <w:b/>
          <w:bCs/>
          <w:sz w:val="28"/>
          <w:szCs w:val="28"/>
          <w:rtl/>
          <w:lang w:bidi="ar-JO"/>
        </w:rPr>
      </w:pPr>
    </w:p>
    <w:p w14:paraId="174F911F" w14:textId="77777777" w:rsidR="00773CB9" w:rsidRDefault="00773CB9" w:rsidP="00773CB9">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4D85C64A" wp14:editId="2014F368">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B0C2CB" w14:textId="77777777" w:rsidR="00773CB9" w:rsidRDefault="00773CB9" w:rsidP="00773CB9">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 xml:space="preserve">الصف التاسع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242DE653" w14:textId="77777777" w:rsidR="00773CB9" w:rsidRDefault="00773CB9" w:rsidP="00773CB9">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5C64A"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7CB0C2CB" w14:textId="77777777" w:rsidR="00773CB9" w:rsidRDefault="00773CB9" w:rsidP="00773CB9">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 xml:space="preserve">الصف التاسع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242DE653" w14:textId="77777777" w:rsidR="00773CB9" w:rsidRDefault="00773CB9" w:rsidP="00773CB9">
                      <w:pPr>
                        <w:bidi/>
                        <w:jc w:val="right"/>
                        <w:rPr>
                          <w:rFonts w:ascii="Simplified Arabic" w:hAnsi="Simplified Arabic" w:cs="Simplified Arabic"/>
                          <w:sz w:val="28"/>
                          <w:szCs w:val="28"/>
                        </w:rPr>
                      </w:pPr>
                    </w:p>
                  </w:txbxContent>
                </v:textbox>
                <w10:wrap anchorx="margin"/>
              </v:rect>
            </w:pict>
          </mc:Fallback>
        </mc:AlternateContent>
      </w:r>
    </w:p>
    <w:p w14:paraId="237E55E8" w14:textId="731BA43B" w:rsidR="00773CB9" w:rsidRPr="005329B0" w:rsidRDefault="00773CB9" w:rsidP="00773CB9">
      <w:pPr>
        <w:bidi/>
        <w:rPr>
          <w:sz w:val="28"/>
          <w:szCs w:val="28"/>
          <w:rtl/>
        </w:rPr>
      </w:pPr>
    </w:p>
    <w:p w14:paraId="425603EE" w14:textId="1B972AF4" w:rsidR="00773CB9" w:rsidRDefault="00773CB9" w:rsidP="00773CB9">
      <w:pPr>
        <w:bidi/>
        <w:rPr>
          <w:sz w:val="28"/>
          <w:szCs w:val="28"/>
          <w:rtl/>
        </w:rPr>
      </w:pPr>
    </w:p>
    <w:p w14:paraId="1157952E" w14:textId="6802C493" w:rsidR="00773CB9" w:rsidRDefault="00773CB9" w:rsidP="00773CB9">
      <w:pPr>
        <w:bidi/>
        <w:rPr>
          <w:sz w:val="28"/>
          <w:szCs w:val="28"/>
          <w:rtl/>
        </w:rPr>
      </w:pPr>
    </w:p>
    <w:p w14:paraId="4D3C2474" w14:textId="174F42F2" w:rsidR="00773CB9" w:rsidRDefault="00773CB9" w:rsidP="00773CB9">
      <w:pPr>
        <w:bidi/>
        <w:rPr>
          <w:sz w:val="28"/>
          <w:szCs w:val="28"/>
          <w:rtl/>
        </w:rPr>
      </w:pPr>
    </w:p>
    <w:p w14:paraId="56C7F85B" w14:textId="508FAEF9" w:rsidR="00773CB9" w:rsidRDefault="00773CB9" w:rsidP="00773CB9">
      <w:pPr>
        <w:bidi/>
        <w:rPr>
          <w:sz w:val="28"/>
          <w:szCs w:val="28"/>
          <w:rtl/>
        </w:rPr>
      </w:pPr>
    </w:p>
    <w:p w14:paraId="33386039" w14:textId="77777777" w:rsidR="00773CB9" w:rsidRDefault="00773CB9" w:rsidP="00773CB9">
      <w:pPr>
        <w:bidi/>
        <w:rPr>
          <w:sz w:val="28"/>
          <w:szCs w:val="28"/>
          <w:rtl/>
        </w:rPr>
      </w:pPr>
    </w:p>
    <w:p w14:paraId="01CAADC1" w14:textId="067853F6" w:rsidR="00773CB9" w:rsidRDefault="00773CB9" w:rsidP="00773CB9">
      <w:pPr>
        <w:bidi/>
        <w:spacing w:after="160" w:line="259" w:lineRule="auto"/>
        <w:rPr>
          <w:sz w:val="28"/>
          <w:szCs w:val="28"/>
          <w:rtl/>
        </w:rPr>
      </w:pPr>
      <w:bookmarkStart w:id="2" w:name="_GoBack"/>
      <w:bookmarkEnd w:id="2"/>
    </w:p>
    <w:p w14:paraId="5778681B" w14:textId="77777777" w:rsidR="00773CB9" w:rsidRDefault="00773CB9" w:rsidP="00773CB9">
      <w:pPr>
        <w:bidi/>
        <w:spacing w:after="160" w:line="259" w:lineRule="auto"/>
        <w:jc w:val="center"/>
        <w:rPr>
          <w:sz w:val="28"/>
          <w:szCs w:val="28"/>
          <w:rtl/>
        </w:rPr>
      </w:pPr>
      <w:r>
        <w:rPr>
          <w:rFonts w:hint="cs"/>
          <w:sz w:val="28"/>
          <w:szCs w:val="28"/>
          <w:rtl/>
        </w:rPr>
        <w:t>سورة محمد 2</w:t>
      </w:r>
    </w:p>
    <w:p w14:paraId="413EA6FB" w14:textId="77777777" w:rsidR="00773CB9" w:rsidRDefault="00773CB9" w:rsidP="00773CB9">
      <w:pPr>
        <w:pStyle w:val="ListParagraph"/>
        <w:numPr>
          <w:ilvl w:val="0"/>
          <w:numId w:val="7"/>
        </w:numPr>
        <w:bidi/>
        <w:spacing w:after="160" w:line="259" w:lineRule="auto"/>
        <w:rPr>
          <w:sz w:val="28"/>
          <w:szCs w:val="28"/>
        </w:rPr>
      </w:pPr>
      <w:r>
        <w:rPr>
          <w:rFonts w:hint="cs"/>
          <w:sz w:val="28"/>
          <w:szCs w:val="28"/>
          <w:rtl/>
        </w:rPr>
        <w:t>حفظ السورة من 12-15 مع أول ثلاث معاني</w:t>
      </w:r>
    </w:p>
    <w:p w14:paraId="1B98CD7E" w14:textId="77777777" w:rsidR="00773CB9" w:rsidRDefault="00773CB9" w:rsidP="00773CB9">
      <w:pPr>
        <w:pStyle w:val="ListParagraph"/>
        <w:numPr>
          <w:ilvl w:val="0"/>
          <w:numId w:val="7"/>
        </w:numPr>
        <w:bidi/>
        <w:spacing w:after="160" w:line="259" w:lineRule="auto"/>
        <w:rPr>
          <w:sz w:val="28"/>
          <w:szCs w:val="28"/>
        </w:rPr>
      </w:pPr>
      <w:r>
        <w:rPr>
          <w:rFonts w:hint="cs"/>
          <w:sz w:val="28"/>
          <w:szCs w:val="28"/>
          <w:rtl/>
        </w:rPr>
        <w:t>من صفحة 22-28</w:t>
      </w:r>
    </w:p>
    <w:p w14:paraId="50101A3D" w14:textId="77777777" w:rsidR="00773CB9" w:rsidRDefault="00773CB9" w:rsidP="00773CB9">
      <w:pPr>
        <w:pStyle w:val="ListParagraph"/>
        <w:numPr>
          <w:ilvl w:val="0"/>
          <w:numId w:val="7"/>
        </w:numPr>
        <w:bidi/>
        <w:spacing w:after="160" w:line="259" w:lineRule="auto"/>
        <w:rPr>
          <w:sz w:val="28"/>
          <w:szCs w:val="28"/>
        </w:rPr>
      </w:pPr>
      <w:r>
        <w:rPr>
          <w:rFonts w:hint="cs"/>
          <w:sz w:val="28"/>
          <w:szCs w:val="28"/>
          <w:rtl/>
        </w:rPr>
        <w:t>تتكلم الأيات عن المؤمنين والمنافقين</w:t>
      </w:r>
    </w:p>
    <w:p w14:paraId="14CB6A3C" w14:textId="77777777" w:rsidR="00773CB9" w:rsidRDefault="00773CB9" w:rsidP="00773CB9">
      <w:pPr>
        <w:pStyle w:val="ListParagraph"/>
        <w:numPr>
          <w:ilvl w:val="0"/>
          <w:numId w:val="7"/>
        </w:numPr>
        <w:bidi/>
        <w:spacing w:after="160" w:line="259" w:lineRule="auto"/>
        <w:rPr>
          <w:sz w:val="28"/>
          <w:szCs w:val="28"/>
        </w:rPr>
      </w:pPr>
      <w:r>
        <w:rPr>
          <w:rFonts w:hint="cs"/>
          <w:sz w:val="28"/>
          <w:szCs w:val="28"/>
          <w:rtl/>
        </w:rPr>
        <w:t>مثال أذكر مصير المؤمن والكافر</w:t>
      </w:r>
    </w:p>
    <w:p w14:paraId="5AB72BA1" w14:textId="77777777" w:rsidR="00773CB9" w:rsidRDefault="00773CB9" w:rsidP="00773CB9">
      <w:pPr>
        <w:pStyle w:val="ListParagraph"/>
        <w:bidi/>
        <w:spacing w:after="160" w:line="259" w:lineRule="auto"/>
        <w:rPr>
          <w:sz w:val="28"/>
          <w:szCs w:val="28"/>
        </w:rPr>
      </w:pPr>
    </w:p>
    <w:p w14:paraId="4011A34B"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بعثة النبي محمد هي اول علامات الساعة</w:t>
      </w:r>
    </w:p>
    <w:p w14:paraId="7FB24BFC"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بعض المنافقون كانو يحضرون مجلس الرسول ليسخروا من اقواله</w:t>
      </w:r>
    </w:p>
    <w:p w14:paraId="7619F748"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البينة هي الحجة الواضحة</w:t>
      </w:r>
    </w:p>
    <w:p w14:paraId="5D30855B"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المنافقين عند دعوتهم للقتال والجهاد في سبيل الله يكون حالهم الخوف والهلع والجبن</w:t>
      </w:r>
    </w:p>
    <w:p w14:paraId="2978EC2C"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عند الموت وخروج الروح لا تقبل التوبة من الشخص</w:t>
      </w:r>
    </w:p>
    <w:p w14:paraId="1F090DFB"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مصير المؤمنين انهار جارية صافية من ماء وانهار من لبن لم يتغير طعمه وانهار من خمر لذة للشاربين ليس كخمر الدنيا نتن الرائحة وانهار من عسل صفي من الاذى والقذى</w:t>
      </w:r>
    </w:p>
    <w:p w14:paraId="396A204A" w14:textId="77777777" w:rsidR="00773CB9" w:rsidRPr="002E4652" w:rsidRDefault="00773CB9" w:rsidP="00773CB9">
      <w:pPr>
        <w:pStyle w:val="ListParagraph"/>
        <w:numPr>
          <w:ilvl w:val="0"/>
          <w:numId w:val="12"/>
        </w:numPr>
        <w:bidi/>
        <w:spacing w:after="160" w:line="259" w:lineRule="auto"/>
        <w:rPr>
          <w:sz w:val="28"/>
          <w:szCs w:val="28"/>
          <w:rtl/>
        </w:rPr>
      </w:pPr>
    </w:p>
    <w:p w14:paraId="37658303" w14:textId="77777777" w:rsidR="00773CB9" w:rsidRDefault="00773CB9" w:rsidP="00773CB9">
      <w:pPr>
        <w:bidi/>
        <w:spacing w:after="160" w:line="259" w:lineRule="auto"/>
        <w:jc w:val="center"/>
        <w:rPr>
          <w:sz w:val="28"/>
          <w:szCs w:val="28"/>
          <w:rtl/>
        </w:rPr>
      </w:pPr>
      <w:r>
        <w:rPr>
          <w:rFonts w:hint="cs"/>
          <w:sz w:val="28"/>
          <w:szCs w:val="28"/>
          <w:rtl/>
        </w:rPr>
        <w:t>جعفر بن ابي طالب</w:t>
      </w:r>
    </w:p>
    <w:p w14:paraId="4C5FD28C" w14:textId="77777777" w:rsidR="00773CB9" w:rsidRDefault="00773CB9" w:rsidP="00773CB9">
      <w:pPr>
        <w:pStyle w:val="ListParagraph"/>
        <w:numPr>
          <w:ilvl w:val="0"/>
          <w:numId w:val="8"/>
        </w:numPr>
        <w:bidi/>
        <w:spacing w:after="160" w:line="259" w:lineRule="auto"/>
        <w:rPr>
          <w:sz w:val="28"/>
          <w:szCs w:val="28"/>
        </w:rPr>
      </w:pPr>
      <w:r>
        <w:rPr>
          <w:rFonts w:hint="cs"/>
          <w:sz w:val="28"/>
          <w:szCs w:val="28"/>
          <w:rtl/>
        </w:rPr>
        <w:t>من صفحة 67-72</w:t>
      </w:r>
    </w:p>
    <w:p w14:paraId="131D1124" w14:textId="77777777" w:rsidR="00773CB9" w:rsidRDefault="00773CB9" w:rsidP="00773CB9">
      <w:pPr>
        <w:pStyle w:val="ListParagraph"/>
        <w:numPr>
          <w:ilvl w:val="0"/>
          <w:numId w:val="8"/>
        </w:numPr>
        <w:bidi/>
        <w:spacing w:after="160" w:line="259" w:lineRule="auto"/>
        <w:rPr>
          <w:sz w:val="28"/>
          <w:szCs w:val="28"/>
        </w:rPr>
      </w:pPr>
      <w:r>
        <w:rPr>
          <w:rFonts w:hint="cs"/>
          <w:sz w:val="28"/>
          <w:szCs w:val="28"/>
          <w:rtl/>
        </w:rPr>
        <w:t>يتكلم عن خدمة جعفر بن أبي طالب للاسلام</w:t>
      </w:r>
    </w:p>
    <w:p w14:paraId="5D27421B" w14:textId="77777777" w:rsidR="00773CB9" w:rsidRDefault="00773CB9" w:rsidP="00773CB9">
      <w:pPr>
        <w:pStyle w:val="ListParagraph"/>
        <w:numPr>
          <w:ilvl w:val="0"/>
          <w:numId w:val="8"/>
        </w:numPr>
        <w:bidi/>
        <w:spacing w:after="160" w:line="259" w:lineRule="auto"/>
        <w:rPr>
          <w:sz w:val="28"/>
          <w:szCs w:val="28"/>
        </w:rPr>
      </w:pPr>
      <w:r>
        <w:rPr>
          <w:rFonts w:hint="cs"/>
          <w:sz w:val="28"/>
          <w:szCs w:val="28"/>
          <w:rtl/>
        </w:rPr>
        <w:t>مثال : وضح خدمة جعفر للاسلام</w:t>
      </w:r>
    </w:p>
    <w:p w14:paraId="461FF035"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لقب جعفر بن ابي طالب بذي الجناحين</w:t>
      </w:r>
    </w:p>
    <w:p w14:paraId="524EF865"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اسلم جعفر على يد اخيه علي</w:t>
      </w:r>
    </w:p>
    <w:p w14:paraId="3A9C1E0C"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كان جعفر احد قادة غزوة مؤته الثلاثة الذي تسلموا لواء رسول الله</w:t>
      </w:r>
    </w:p>
    <w:p w14:paraId="123986A8"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خرج جعفر في اول هجرة الى الاسلام الى الحبشة وزوجته اسماء</w:t>
      </w:r>
    </w:p>
    <w:p w14:paraId="43EF9BC5"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قرر جعفر بالقدوم الى المدينة المنورة واللحاق بالنبي ففرح النبي لقدومه</w:t>
      </w:r>
    </w:p>
    <w:p w14:paraId="5A37AC02" w14:textId="77777777" w:rsidR="00773CB9" w:rsidRPr="00F41006" w:rsidRDefault="00773CB9" w:rsidP="00773CB9">
      <w:pPr>
        <w:pStyle w:val="ListParagraph"/>
        <w:numPr>
          <w:ilvl w:val="0"/>
          <w:numId w:val="12"/>
        </w:numPr>
        <w:bidi/>
        <w:spacing w:after="160" w:line="259" w:lineRule="auto"/>
        <w:rPr>
          <w:sz w:val="28"/>
          <w:szCs w:val="28"/>
          <w:rtl/>
        </w:rPr>
      </w:pPr>
      <w:r>
        <w:rPr>
          <w:rFonts w:hint="cs"/>
          <w:sz w:val="28"/>
          <w:szCs w:val="28"/>
          <w:rtl/>
        </w:rPr>
        <w:t>من الدروس والعبر حب السهادة باعث للتضحية\ الحث على الصدقة ولو بالقليل\ اكرام الله تعالى لمن ضحى في سبيله</w:t>
      </w:r>
    </w:p>
    <w:p w14:paraId="24CEA198" w14:textId="77777777" w:rsidR="00773CB9" w:rsidRDefault="00773CB9" w:rsidP="00773CB9">
      <w:pPr>
        <w:bidi/>
        <w:spacing w:after="160" w:line="259" w:lineRule="auto"/>
        <w:jc w:val="center"/>
        <w:rPr>
          <w:sz w:val="28"/>
          <w:szCs w:val="28"/>
          <w:rtl/>
        </w:rPr>
      </w:pPr>
      <w:r>
        <w:rPr>
          <w:rFonts w:hint="cs"/>
          <w:sz w:val="28"/>
          <w:szCs w:val="28"/>
          <w:rtl/>
        </w:rPr>
        <w:t>أحكام اللباس والزينة</w:t>
      </w:r>
    </w:p>
    <w:p w14:paraId="261A0808" w14:textId="77777777" w:rsidR="00773CB9" w:rsidRDefault="00773CB9" w:rsidP="00773CB9">
      <w:pPr>
        <w:pStyle w:val="ListParagraph"/>
        <w:numPr>
          <w:ilvl w:val="0"/>
          <w:numId w:val="9"/>
        </w:numPr>
        <w:bidi/>
        <w:spacing w:after="160" w:line="259" w:lineRule="auto"/>
        <w:rPr>
          <w:sz w:val="28"/>
          <w:szCs w:val="28"/>
        </w:rPr>
      </w:pPr>
      <w:r>
        <w:rPr>
          <w:rFonts w:hint="cs"/>
          <w:sz w:val="28"/>
          <w:szCs w:val="28"/>
          <w:rtl/>
        </w:rPr>
        <w:lastRenderedPageBreak/>
        <w:t>من صفحة 74-78</w:t>
      </w:r>
    </w:p>
    <w:p w14:paraId="4FB2DD24" w14:textId="77777777" w:rsidR="00773CB9" w:rsidRDefault="00773CB9" w:rsidP="00773CB9">
      <w:pPr>
        <w:pStyle w:val="ListParagraph"/>
        <w:numPr>
          <w:ilvl w:val="0"/>
          <w:numId w:val="9"/>
        </w:numPr>
        <w:bidi/>
        <w:spacing w:after="160" w:line="259" w:lineRule="auto"/>
        <w:rPr>
          <w:sz w:val="28"/>
          <w:szCs w:val="28"/>
        </w:rPr>
      </w:pPr>
      <w:r>
        <w:rPr>
          <w:rFonts w:hint="cs"/>
          <w:sz w:val="28"/>
          <w:szCs w:val="28"/>
          <w:rtl/>
        </w:rPr>
        <w:t>يتكلم الدرس عن ضرورة معرفة أحكام اللباس والزينة للرجل والمرأة</w:t>
      </w:r>
    </w:p>
    <w:p w14:paraId="1BDA9DCC" w14:textId="77777777" w:rsidR="00773CB9" w:rsidRDefault="00773CB9" w:rsidP="00773CB9">
      <w:pPr>
        <w:pStyle w:val="ListParagraph"/>
        <w:numPr>
          <w:ilvl w:val="0"/>
          <w:numId w:val="9"/>
        </w:numPr>
        <w:bidi/>
        <w:spacing w:after="160" w:line="259" w:lineRule="auto"/>
        <w:rPr>
          <w:sz w:val="28"/>
          <w:szCs w:val="28"/>
        </w:rPr>
      </w:pPr>
      <w:r>
        <w:rPr>
          <w:rFonts w:hint="cs"/>
          <w:sz w:val="28"/>
          <w:szCs w:val="28"/>
          <w:rtl/>
        </w:rPr>
        <w:t>مثال: عرف اللباس</w:t>
      </w:r>
    </w:p>
    <w:p w14:paraId="2CE46E48" w14:textId="77777777" w:rsidR="00773CB9" w:rsidRDefault="00773CB9" w:rsidP="00773CB9">
      <w:pPr>
        <w:pStyle w:val="ListParagraph"/>
        <w:bidi/>
        <w:spacing w:after="160" w:line="259" w:lineRule="auto"/>
        <w:rPr>
          <w:sz w:val="28"/>
          <w:szCs w:val="28"/>
        </w:rPr>
      </w:pPr>
      <w:r>
        <w:rPr>
          <w:rFonts w:hint="cs"/>
          <w:sz w:val="28"/>
          <w:szCs w:val="28"/>
          <w:rtl/>
        </w:rPr>
        <w:t>- حكم الحجاب على المرأة البالغة العاقلة فرض وواجب</w:t>
      </w:r>
    </w:p>
    <w:p w14:paraId="52678B75" w14:textId="77777777" w:rsidR="00773CB9" w:rsidRDefault="00773CB9" w:rsidP="00773CB9">
      <w:pPr>
        <w:pStyle w:val="ListParagraph"/>
        <w:bidi/>
        <w:spacing w:after="160" w:line="259" w:lineRule="auto"/>
        <w:rPr>
          <w:sz w:val="28"/>
          <w:szCs w:val="28"/>
          <w:rtl/>
        </w:rPr>
      </w:pPr>
      <w:r>
        <w:rPr>
          <w:rFonts w:hint="cs"/>
          <w:sz w:val="28"/>
          <w:szCs w:val="28"/>
          <w:rtl/>
        </w:rPr>
        <w:t xml:space="preserve">- </w:t>
      </w:r>
      <w:r w:rsidRPr="00F41006">
        <w:rPr>
          <w:rFonts w:hint="cs"/>
          <w:sz w:val="28"/>
          <w:szCs w:val="28"/>
          <w:rtl/>
        </w:rPr>
        <w:t>سبب اهتمام الاسلام بتوضيح احكام اللباس هو ستر العورة وتجميل الانسان</w:t>
      </w:r>
    </w:p>
    <w:p w14:paraId="695DF665" w14:textId="77777777" w:rsidR="00773CB9" w:rsidRDefault="00773CB9" w:rsidP="00773CB9">
      <w:pPr>
        <w:pStyle w:val="ListParagraph"/>
        <w:bidi/>
        <w:spacing w:after="160" w:line="259" w:lineRule="auto"/>
        <w:rPr>
          <w:sz w:val="28"/>
          <w:szCs w:val="28"/>
          <w:rtl/>
        </w:rPr>
      </w:pPr>
      <w:r>
        <w:rPr>
          <w:rFonts w:hint="cs"/>
          <w:sz w:val="28"/>
          <w:szCs w:val="28"/>
          <w:rtl/>
        </w:rPr>
        <w:t>يعد الحجاب درعا واقيا للمرأة وذلك لانه اللباس الذي يستر المرأة المؤمنة ويعد رمزا لطهرها ونقائها وعفتها \ ودرءا للفتنة عن المجتمع وتحصين الشباب من الوقوع في الفاحشة</w:t>
      </w:r>
    </w:p>
    <w:p w14:paraId="54C27A4D"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الحجاب وهو ما يستر المرأة ويزينها</w:t>
      </w:r>
    </w:p>
    <w:p w14:paraId="43DAAE3E" w14:textId="77777777" w:rsidR="00773CB9" w:rsidRDefault="00773CB9" w:rsidP="00773CB9">
      <w:pPr>
        <w:pStyle w:val="ListParagraph"/>
        <w:numPr>
          <w:ilvl w:val="0"/>
          <w:numId w:val="12"/>
        </w:numPr>
        <w:bidi/>
        <w:spacing w:after="160" w:line="259" w:lineRule="auto"/>
        <w:rPr>
          <w:sz w:val="28"/>
          <w:szCs w:val="28"/>
          <w:rtl/>
        </w:rPr>
      </w:pPr>
      <w:r>
        <w:rPr>
          <w:rFonts w:hint="cs"/>
          <w:sz w:val="28"/>
          <w:szCs w:val="28"/>
          <w:rtl/>
        </w:rPr>
        <w:t>ستر العورة من الاخلاقيات التي نص عليها الاسلام</w:t>
      </w:r>
    </w:p>
    <w:p w14:paraId="375B6B4C" w14:textId="77777777" w:rsidR="00773CB9" w:rsidRPr="00F41006" w:rsidRDefault="00773CB9" w:rsidP="00773CB9">
      <w:pPr>
        <w:pStyle w:val="ListParagraph"/>
        <w:bidi/>
        <w:spacing w:after="160" w:line="259" w:lineRule="auto"/>
        <w:rPr>
          <w:sz w:val="28"/>
          <w:szCs w:val="28"/>
        </w:rPr>
      </w:pPr>
    </w:p>
    <w:p w14:paraId="4930163B" w14:textId="77777777" w:rsidR="00773CB9" w:rsidRPr="00FE38C9" w:rsidRDefault="00773CB9" w:rsidP="00773CB9">
      <w:pPr>
        <w:pStyle w:val="ListParagraph"/>
        <w:bidi/>
        <w:spacing w:after="160" w:line="259" w:lineRule="auto"/>
        <w:rPr>
          <w:sz w:val="28"/>
          <w:szCs w:val="28"/>
          <w:rtl/>
        </w:rPr>
      </w:pPr>
    </w:p>
    <w:p w14:paraId="54D1A42F" w14:textId="77777777" w:rsidR="00773CB9" w:rsidRDefault="00773CB9" w:rsidP="00773CB9">
      <w:pPr>
        <w:bidi/>
        <w:spacing w:after="160" w:line="259" w:lineRule="auto"/>
        <w:jc w:val="center"/>
        <w:rPr>
          <w:sz w:val="28"/>
          <w:szCs w:val="28"/>
          <w:rtl/>
        </w:rPr>
      </w:pPr>
      <w:r>
        <w:rPr>
          <w:rFonts w:hint="cs"/>
          <w:sz w:val="28"/>
          <w:szCs w:val="28"/>
          <w:rtl/>
        </w:rPr>
        <w:t>الاجارة</w:t>
      </w:r>
    </w:p>
    <w:p w14:paraId="0994753F" w14:textId="77777777" w:rsidR="00773CB9" w:rsidRDefault="00773CB9" w:rsidP="00773CB9">
      <w:pPr>
        <w:pStyle w:val="ListParagraph"/>
        <w:numPr>
          <w:ilvl w:val="0"/>
          <w:numId w:val="10"/>
        </w:numPr>
        <w:bidi/>
        <w:spacing w:after="160" w:line="259" w:lineRule="auto"/>
        <w:rPr>
          <w:sz w:val="28"/>
          <w:szCs w:val="28"/>
        </w:rPr>
      </w:pPr>
      <w:r>
        <w:rPr>
          <w:rFonts w:hint="cs"/>
          <w:sz w:val="28"/>
          <w:szCs w:val="28"/>
          <w:rtl/>
        </w:rPr>
        <w:t>من صفحة 79-82</w:t>
      </w:r>
    </w:p>
    <w:p w14:paraId="1F62A105" w14:textId="77777777" w:rsidR="00773CB9" w:rsidRDefault="00773CB9" w:rsidP="00773CB9">
      <w:pPr>
        <w:pStyle w:val="ListParagraph"/>
        <w:numPr>
          <w:ilvl w:val="0"/>
          <w:numId w:val="10"/>
        </w:numPr>
        <w:bidi/>
        <w:spacing w:after="160" w:line="259" w:lineRule="auto"/>
        <w:rPr>
          <w:sz w:val="28"/>
          <w:szCs w:val="28"/>
        </w:rPr>
      </w:pPr>
      <w:r>
        <w:rPr>
          <w:rFonts w:hint="cs"/>
          <w:sz w:val="28"/>
          <w:szCs w:val="28"/>
          <w:rtl/>
        </w:rPr>
        <w:t xml:space="preserve">يتكلم الدرس عن حكم الاجارة والاستئجار </w:t>
      </w:r>
    </w:p>
    <w:p w14:paraId="25C7F9F6" w14:textId="77777777" w:rsidR="00773CB9" w:rsidRDefault="00773CB9" w:rsidP="00773CB9">
      <w:pPr>
        <w:pStyle w:val="ListParagraph"/>
        <w:numPr>
          <w:ilvl w:val="0"/>
          <w:numId w:val="10"/>
        </w:numPr>
        <w:bidi/>
        <w:spacing w:after="160" w:line="259" w:lineRule="auto"/>
        <w:rPr>
          <w:sz w:val="28"/>
          <w:szCs w:val="28"/>
        </w:rPr>
      </w:pPr>
      <w:r>
        <w:rPr>
          <w:rFonts w:hint="cs"/>
          <w:sz w:val="28"/>
          <w:szCs w:val="28"/>
          <w:rtl/>
        </w:rPr>
        <w:t>مثال : وضح أطراف الاجارة</w:t>
      </w:r>
    </w:p>
    <w:p w14:paraId="03CD0E3D"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لا يجوز فسخ عقد الاجارة دون رضا الطرف الاخر</w:t>
      </w:r>
    </w:p>
    <w:p w14:paraId="6CA7F2A7"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لا يجوز تأجير اي سلعة دون م دة معلومة</w:t>
      </w:r>
    </w:p>
    <w:p w14:paraId="0214EF3A"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انواع الجارة هي اجارة على منافع الاشياء\ اجارة على الاعمال \الاجير الخاص والاجير العام</w:t>
      </w:r>
    </w:p>
    <w:p w14:paraId="782A2F9A" w14:textId="77777777" w:rsidR="00773CB9" w:rsidRPr="00FE38C9" w:rsidRDefault="00773CB9" w:rsidP="00773CB9">
      <w:pPr>
        <w:pStyle w:val="ListParagraph"/>
        <w:numPr>
          <w:ilvl w:val="0"/>
          <w:numId w:val="12"/>
        </w:numPr>
        <w:bidi/>
        <w:spacing w:after="160" w:line="259" w:lineRule="auto"/>
        <w:rPr>
          <w:sz w:val="28"/>
          <w:szCs w:val="28"/>
          <w:rtl/>
        </w:rPr>
      </w:pPr>
      <w:r>
        <w:rPr>
          <w:rFonts w:hint="cs"/>
          <w:sz w:val="28"/>
          <w:szCs w:val="28"/>
          <w:rtl/>
        </w:rPr>
        <w:t>الحكمة من مشروعية الاجارة هو التخفيف على الناس والتيسير عليهم لانه ليس كل الناس لديهم المال لشراء شيئ كامل وانما يستأجرونه لعدم الاستطاعة</w:t>
      </w:r>
    </w:p>
    <w:p w14:paraId="0571153F" w14:textId="77777777" w:rsidR="00773CB9" w:rsidRDefault="00773CB9" w:rsidP="00773CB9">
      <w:pPr>
        <w:bidi/>
        <w:spacing w:after="160" w:line="259" w:lineRule="auto"/>
        <w:jc w:val="center"/>
        <w:rPr>
          <w:sz w:val="28"/>
          <w:szCs w:val="28"/>
          <w:rtl/>
        </w:rPr>
      </w:pPr>
      <w:r>
        <w:rPr>
          <w:rFonts w:hint="cs"/>
          <w:sz w:val="28"/>
          <w:szCs w:val="28"/>
          <w:rtl/>
        </w:rPr>
        <w:t>غزوة خيبر</w:t>
      </w:r>
    </w:p>
    <w:p w14:paraId="5E48C476" w14:textId="77777777" w:rsidR="00773CB9" w:rsidRDefault="00773CB9" w:rsidP="00773CB9">
      <w:pPr>
        <w:pStyle w:val="ListParagraph"/>
        <w:numPr>
          <w:ilvl w:val="0"/>
          <w:numId w:val="11"/>
        </w:numPr>
        <w:bidi/>
        <w:spacing w:after="160" w:line="259" w:lineRule="auto"/>
        <w:rPr>
          <w:sz w:val="28"/>
          <w:szCs w:val="28"/>
        </w:rPr>
      </w:pPr>
      <w:r>
        <w:rPr>
          <w:rFonts w:hint="cs"/>
          <w:sz w:val="28"/>
          <w:szCs w:val="28"/>
          <w:rtl/>
        </w:rPr>
        <w:t>من صفحة 58-62</w:t>
      </w:r>
    </w:p>
    <w:p w14:paraId="28A5D403" w14:textId="77777777" w:rsidR="00773CB9" w:rsidRDefault="00773CB9" w:rsidP="00773CB9">
      <w:pPr>
        <w:pStyle w:val="ListParagraph"/>
        <w:numPr>
          <w:ilvl w:val="0"/>
          <w:numId w:val="11"/>
        </w:numPr>
        <w:bidi/>
        <w:spacing w:after="160" w:line="259" w:lineRule="auto"/>
        <w:rPr>
          <w:sz w:val="28"/>
          <w:szCs w:val="28"/>
        </w:rPr>
      </w:pPr>
      <w:r>
        <w:rPr>
          <w:rFonts w:hint="cs"/>
          <w:sz w:val="28"/>
          <w:szCs w:val="28"/>
          <w:rtl/>
        </w:rPr>
        <w:t>يتكلم الدرس عن غزوة خيبر  واليهود</w:t>
      </w:r>
    </w:p>
    <w:p w14:paraId="7CC33534"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حصون خيبر كانت منيعة وقوية</w:t>
      </w:r>
    </w:p>
    <w:p w14:paraId="67DCFBFB"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سبب حصول غزوة خيبر هو الدسائس والمؤامرات التي قام بها يهود خيبر على المسلمين وقتالهم</w:t>
      </w:r>
    </w:p>
    <w:p w14:paraId="23BBC233"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ما حصل في غزوة خيبر ان اليهود قاموا بالدسائس والمؤامرات للانقلاب على المسلمين لكن الممسلمين اعلنوا عن نيتهم لقتال اليهود وكانت حصون خيبر منيعة وقوية فقام المسلمون بقظع الامدادات عنهم وحصارهم ثم بدأوا بفتح الحصون واحدا تلو الآخر ففر اليهود فزعين واضطربت نفوسهم ومن عادة اليهود عدم المواجهة والاحتماء في الحصون وكان الفتح على يد علي بن ابي طالب</w:t>
      </w:r>
    </w:p>
    <w:p w14:paraId="7515D539" w14:textId="77777777" w:rsidR="00773CB9" w:rsidRDefault="00773CB9" w:rsidP="00773CB9">
      <w:pPr>
        <w:pStyle w:val="ListParagraph"/>
        <w:numPr>
          <w:ilvl w:val="0"/>
          <w:numId w:val="12"/>
        </w:numPr>
        <w:bidi/>
        <w:spacing w:after="160" w:line="259" w:lineRule="auto"/>
        <w:rPr>
          <w:sz w:val="28"/>
          <w:szCs w:val="28"/>
        </w:rPr>
      </w:pPr>
      <w:r>
        <w:rPr>
          <w:rFonts w:hint="cs"/>
          <w:sz w:val="28"/>
          <w:szCs w:val="28"/>
          <w:rtl/>
        </w:rPr>
        <w:t>من الدروس والعبر 1- وجوب الاعداد والاستعداد2- العتماد على الله هو سبب النصر الاول3- اهمية المفاجأة والباغتة في المعارك4- المقصد من وراء الجهاد هو دعوة الناس الى دين الله</w:t>
      </w:r>
    </w:p>
    <w:p w14:paraId="61A1DC79" w14:textId="77777777" w:rsidR="00773CB9" w:rsidRDefault="00773CB9" w:rsidP="00773CB9">
      <w:pPr>
        <w:pStyle w:val="ListParagraph"/>
        <w:numPr>
          <w:ilvl w:val="0"/>
          <w:numId w:val="12"/>
        </w:numPr>
        <w:bidi/>
        <w:spacing w:after="160" w:line="259" w:lineRule="auto"/>
        <w:rPr>
          <w:sz w:val="28"/>
          <w:szCs w:val="28"/>
        </w:rPr>
      </w:pPr>
    </w:p>
    <w:p w14:paraId="1993F609" w14:textId="77777777" w:rsidR="00773CB9" w:rsidRDefault="00773CB9" w:rsidP="00773CB9">
      <w:pPr>
        <w:bidi/>
        <w:spacing w:after="160" w:line="259" w:lineRule="auto"/>
        <w:rPr>
          <w:sz w:val="28"/>
          <w:szCs w:val="28"/>
          <w:rtl/>
        </w:rPr>
      </w:pPr>
    </w:p>
    <w:p w14:paraId="5C527635" w14:textId="77777777" w:rsidR="00773CB9" w:rsidRDefault="00773CB9" w:rsidP="00773CB9">
      <w:pPr>
        <w:bidi/>
        <w:spacing w:after="160" w:line="259" w:lineRule="auto"/>
        <w:rPr>
          <w:sz w:val="28"/>
          <w:szCs w:val="28"/>
          <w:rtl/>
        </w:rPr>
      </w:pPr>
    </w:p>
    <w:p w14:paraId="628DBF45" w14:textId="77777777" w:rsidR="00773CB9" w:rsidRDefault="00773CB9" w:rsidP="00773CB9">
      <w:pPr>
        <w:tabs>
          <w:tab w:val="left" w:pos="3490"/>
        </w:tabs>
        <w:bidi/>
        <w:rPr>
          <w:sz w:val="28"/>
          <w:szCs w:val="28"/>
        </w:rPr>
      </w:pPr>
      <w:r>
        <w:rPr>
          <w:rFonts w:hint="cs"/>
          <w:sz w:val="28"/>
          <w:szCs w:val="28"/>
          <w:rtl/>
        </w:rPr>
        <w:t>----------------------------------------------------------------------------------------------------</w:t>
      </w:r>
    </w:p>
    <w:p w14:paraId="72EFA91B" w14:textId="77777777" w:rsidR="00773CB9" w:rsidRDefault="00773CB9" w:rsidP="00773CB9">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6F37785A" w14:textId="77777777" w:rsidR="00773CB9" w:rsidRDefault="00773CB9" w:rsidP="00773CB9">
      <w:pPr>
        <w:tabs>
          <w:tab w:val="left" w:pos="3490"/>
        </w:tabs>
        <w:bidi/>
        <w:rPr>
          <w:sz w:val="28"/>
          <w:szCs w:val="28"/>
          <w:rtl/>
        </w:rPr>
      </w:pPr>
      <w:r>
        <w:rPr>
          <w:rFonts w:hint="cs"/>
          <w:sz w:val="28"/>
          <w:szCs w:val="28"/>
          <w:rtl/>
        </w:rPr>
        <w:t>----------------------------------------------------------------------------------------------------</w:t>
      </w:r>
    </w:p>
    <w:p w14:paraId="3E11052A" w14:textId="77777777" w:rsidR="00773CB9" w:rsidRPr="00E87E0F" w:rsidRDefault="00773CB9" w:rsidP="00773CB9">
      <w:pPr>
        <w:bidi/>
        <w:spacing w:after="160" w:line="259" w:lineRule="auto"/>
        <w:rPr>
          <w:sz w:val="28"/>
          <w:szCs w:val="28"/>
          <w:rtl/>
        </w:rPr>
      </w:pPr>
    </w:p>
    <w:p w14:paraId="2DFFE876" w14:textId="77777777" w:rsidR="00773CB9" w:rsidRPr="00D65285" w:rsidRDefault="00773CB9" w:rsidP="00773CB9">
      <w:pPr>
        <w:bidi/>
        <w:spacing w:after="160" w:line="259" w:lineRule="auto"/>
        <w:rPr>
          <w:sz w:val="28"/>
          <w:szCs w:val="28"/>
          <w:rtl/>
        </w:rPr>
      </w:pPr>
    </w:p>
    <w:p w14:paraId="3AC4E963" w14:textId="77777777" w:rsidR="00773CB9" w:rsidRDefault="00773CB9" w:rsidP="00773CB9">
      <w:pPr>
        <w:bidi/>
        <w:rPr>
          <w:rFonts w:ascii="Calibri Light" w:hAnsi="Calibri Light" w:cs="Calibri Light"/>
          <w:b/>
          <w:bCs/>
          <w:sz w:val="28"/>
          <w:szCs w:val="28"/>
          <w:lang w:bidi="ar-JO"/>
        </w:rPr>
      </w:pPr>
    </w:p>
    <w:p w14:paraId="6BC3DA53" w14:textId="77777777" w:rsidR="00C6372E" w:rsidRPr="00062BB4" w:rsidRDefault="00C6372E" w:rsidP="00C6372E">
      <w:pPr>
        <w:bidi/>
        <w:rPr>
          <w:rtl/>
          <w:lang w:bidi="ar-JO"/>
        </w:rPr>
      </w:pPr>
    </w:p>
    <w:sectPr w:rsidR="00C6372E"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616D8"/>
    <w:multiLevelType w:val="hybridMultilevel"/>
    <w:tmpl w:val="2F0421F4"/>
    <w:lvl w:ilvl="0" w:tplc="B0342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91349"/>
    <w:multiLevelType w:val="hybridMultilevel"/>
    <w:tmpl w:val="219A7F60"/>
    <w:lvl w:ilvl="0" w:tplc="9ABA4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30788"/>
    <w:multiLevelType w:val="hybridMultilevel"/>
    <w:tmpl w:val="8CCE655C"/>
    <w:lvl w:ilvl="0" w:tplc="2808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87748"/>
    <w:multiLevelType w:val="hybridMultilevel"/>
    <w:tmpl w:val="117047A4"/>
    <w:lvl w:ilvl="0" w:tplc="62408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03D56"/>
    <w:multiLevelType w:val="hybridMultilevel"/>
    <w:tmpl w:val="BA468668"/>
    <w:lvl w:ilvl="0" w:tplc="D4B8250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21734B"/>
    <w:multiLevelType w:val="hybridMultilevel"/>
    <w:tmpl w:val="A7B8ED6C"/>
    <w:lvl w:ilvl="0" w:tplc="4FC0C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9"/>
  </w:num>
  <w:num w:numId="5">
    <w:abstractNumId w:val="1"/>
  </w:num>
  <w:num w:numId="6">
    <w:abstractNumId w:val="11"/>
  </w:num>
  <w:num w:numId="7">
    <w:abstractNumId w:val="3"/>
  </w:num>
  <w:num w:numId="8">
    <w:abstractNumId w:val="4"/>
  </w:num>
  <w:num w:numId="9">
    <w:abstractNumId w:val="5"/>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F08FA"/>
    <w:rsid w:val="00773CB9"/>
    <w:rsid w:val="0078672D"/>
    <w:rsid w:val="00925085"/>
    <w:rsid w:val="00A546AC"/>
    <w:rsid w:val="00C6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4</cp:revision>
  <dcterms:created xsi:type="dcterms:W3CDTF">2022-11-28T08:26:00Z</dcterms:created>
  <dcterms:modified xsi:type="dcterms:W3CDTF">2024-11-28T06:07:00Z</dcterms:modified>
</cp:coreProperties>
</file>