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-855979</wp:posOffset>
            </wp:positionH>
            <wp:positionV relativeFrom="paragraph">
              <wp:posOffset>-631824</wp:posOffset>
            </wp:positionV>
            <wp:extent cx="7613015" cy="1457960"/>
            <wp:effectExtent b="0" l="0" r="0" t="0"/>
            <wp:wrapNone/>
            <wp:docPr id="183120217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613015" cy="1457960"/>
                    </a:xfrm>
                    <a:prstGeom prst="rect"/>
                    <a:ln/>
                  </pic:spPr>
                </pic:pic>
              </a:graphicData>
            </a:graphic>
          </wp:anchor>
        </w:drawing>
      </w:r>
    </w:p>
    <w:p w:rsidR="00000000" w:rsidDel="00000000" w:rsidP="00000000" w:rsidRDefault="00000000" w:rsidRPr="00000000" w14:paraId="00000002">
      <w:pPr>
        <w:spacing w:after="0" w:lineRule="auto"/>
        <w:jc w:val="center"/>
        <w:rPr/>
      </w:pPr>
      <w:r w:rsidDel="00000000" w:rsidR="00000000" w:rsidRPr="00000000">
        <w:rPr>
          <w:b w:val="1"/>
          <w:rtl w:val="0"/>
        </w:rPr>
        <w:t xml:space="preserve">8</w:t>
      </w:r>
      <w:r w:rsidDel="00000000" w:rsidR="00000000" w:rsidRPr="00000000">
        <w:rPr>
          <w:b w:val="1"/>
          <w:vertAlign w:val="superscript"/>
          <w:rtl w:val="0"/>
        </w:rPr>
        <w:t xml:space="preserve">h</w:t>
      </w:r>
      <w:r w:rsidDel="00000000" w:rsidR="00000000" w:rsidRPr="00000000">
        <w:rPr>
          <w:b w:val="1"/>
          <w:rtl w:val="0"/>
        </w:rPr>
        <w:t xml:space="preserve"> Grade English</w:t>
      </w:r>
      <w:r w:rsidDel="00000000" w:rsidR="00000000" w:rsidRPr="00000000">
        <w:rPr>
          <w:rtl w:val="0"/>
        </w:rPr>
      </w:r>
    </w:p>
    <w:p w:rsidR="00000000" w:rsidDel="00000000" w:rsidP="00000000" w:rsidRDefault="00000000" w:rsidRPr="00000000" w14:paraId="00000003">
      <w:pPr>
        <w:tabs>
          <w:tab w:val="left" w:leader="none" w:pos="4007"/>
        </w:tabs>
        <w:spacing w:after="0" w:line="240" w:lineRule="auto"/>
        <w:jc w:val="center"/>
        <w:rPr>
          <w:b w:val="1"/>
        </w:rPr>
      </w:pPr>
      <w:r w:rsidDel="00000000" w:rsidR="00000000" w:rsidRPr="00000000">
        <w:rPr>
          <w:b w:val="1"/>
          <w:rtl w:val="0"/>
        </w:rPr>
        <w:t xml:space="preserve">2</w:t>
      </w:r>
      <w:r w:rsidDel="00000000" w:rsidR="00000000" w:rsidRPr="00000000">
        <w:rPr>
          <w:b w:val="1"/>
          <w:vertAlign w:val="superscript"/>
          <w:rtl w:val="0"/>
        </w:rPr>
        <w:t xml:space="preserve">nd</w:t>
      </w:r>
      <w:r w:rsidDel="00000000" w:rsidR="00000000" w:rsidRPr="00000000">
        <w:rPr>
          <w:b w:val="1"/>
          <w:rtl w:val="0"/>
        </w:rPr>
        <w:t xml:space="preserve"> Semester 3</w:t>
      </w:r>
      <w:r w:rsidDel="00000000" w:rsidR="00000000" w:rsidRPr="00000000">
        <w:rPr>
          <w:b w:val="1"/>
          <w:vertAlign w:val="superscript"/>
          <w:rtl w:val="0"/>
        </w:rPr>
        <w:t xml:space="preserve">rd</w:t>
      </w:r>
      <w:r w:rsidDel="00000000" w:rsidR="00000000" w:rsidRPr="00000000">
        <w:rPr>
          <w:b w:val="1"/>
          <w:rtl w:val="0"/>
        </w:rPr>
        <w:t xml:space="preserve"> Quarter Final</w:t>
      </w:r>
    </w:p>
    <w:p w:rsidR="00000000" w:rsidDel="00000000" w:rsidP="00000000" w:rsidRDefault="00000000" w:rsidRPr="00000000" w14:paraId="00000004">
      <w:pPr>
        <w:tabs>
          <w:tab w:val="left" w:leader="none" w:pos="4007"/>
        </w:tabs>
        <w:spacing w:after="0" w:line="240" w:lineRule="auto"/>
        <w:jc w:val="center"/>
        <w:rPr>
          <w:b w:val="1"/>
        </w:rPr>
      </w:pPr>
      <w:r w:rsidDel="00000000" w:rsidR="00000000" w:rsidRPr="00000000">
        <w:rPr>
          <w:b w:val="1"/>
          <w:rtl w:val="0"/>
        </w:rPr>
        <w:t xml:space="preserve">Study Guide Sheet</w:t>
      </w:r>
    </w:p>
    <w:p w:rsidR="00000000" w:rsidDel="00000000" w:rsidP="00000000" w:rsidRDefault="00000000" w:rsidRPr="00000000" w14:paraId="00000005">
      <w:pPr>
        <w:tabs>
          <w:tab w:val="left" w:leader="none" w:pos="4007"/>
        </w:tabs>
        <w:spacing w:after="0" w:line="240" w:lineRule="auto"/>
        <w:jc w:val="center"/>
        <w:rPr>
          <w:b w:val="1"/>
        </w:rPr>
      </w:pPr>
      <w:r w:rsidDel="00000000" w:rsidR="00000000" w:rsidRPr="00000000">
        <w:rPr>
          <w:rtl w:val="0"/>
        </w:rPr>
      </w:r>
    </w:p>
    <w:p w:rsidR="00000000" w:rsidDel="00000000" w:rsidP="00000000" w:rsidRDefault="00000000" w:rsidRPr="00000000" w14:paraId="00000006">
      <w:pPr>
        <w:tabs>
          <w:tab w:val="left" w:leader="none" w:pos="2790"/>
          <w:tab w:val="left" w:leader="none" w:pos="4007"/>
        </w:tabs>
        <w:spacing w:line="240" w:lineRule="auto"/>
        <w:rPr>
          <w:b w:val="1"/>
          <w:sz w:val="24"/>
          <w:szCs w:val="24"/>
        </w:rPr>
      </w:pPr>
      <w:r w:rsidDel="00000000" w:rsidR="00000000" w:rsidRPr="00000000">
        <w:rPr>
          <w:b w:val="1"/>
          <w:sz w:val="24"/>
          <w:szCs w:val="24"/>
          <w:rtl w:val="0"/>
        </w:rPr>
        <w:t xml:space="preserve">Literature </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790"/>
          <w:tab w:val="left" w:leader="none" w:pos="4007"/>
        </w:tabs>
        <w:spacing w:after="0" w:before="0" w:line="240" w:lineRule="auto"/>
        <w:ind w:left="405" w:right="0" w:hanging="36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single"/>
          <w:shd w:fill="auto" w:val="clear"/>
          <w:vertAlign w:val="baseline"/>
          <w:rtl w:val="0"/>
        </w:rPr>
        <w:t xml:space="preserve">from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Blue Nines and Red Words (pg. 400)</w:t>
      </w:r>
      <w:r w:rsidDel="00000000" w:rsidR="00000000" w:rsidRPr="00000000">
        <w:rPr>
          <w:rtl w:val="0"/>
        </w:rPr>
      </w:r>
    </w:p>
    <w:p w:rsidR="00000000" w:rsidDel="00000000" w:rsidP="00000000" w:rsidRDefault="00000000" w:rsidRPr="00000000" w14:paraId="00000008">
      <w:pPr>
        <w:tabs>
          <w:tab w:val="left" w:leader="none" w:pos="2790"/>
          <w:tab w:val="left" w:leader="none" w:pos="4007"/>
        </w:tabs>
        <w:spacing w:after="0" w:line="240" w:lineRule="auto"/>
        <w:rPr>
          <w:b w:val="1"/>
        </w:rPr>
      </w:pPr>
      <w:r w:rsidDel="00000000" w:rsidR="00000000" w:rsidRPr="00000000">
        <w:rPr>
          <w:rtl w:val="0"/>
        </w:rPr>
        <w:t xml:space="preserve">      </w:t>
      </w:r>
      <w:r w:rsidDel="00000000" w:rsidR="00000000" w:rsidRPr="00000000">
        <w:rPr>
          <w:b w:val="1"/>
          <w:rtl w:val="0"/>
        </w:rPr>
        <w:t xml:space="preserve">Genre:</w:t>
      </w:r>
      <w:r w:rsidDel="00000000" w:rsidR="00000000" w:rsidRPr="00000000">
        <w:rPr>
          <w:rFonts w:ascii="Avenir" w:cs="Avenir" w:eastAsia="Avenir" w:hAnsi="Avenir"/>
          <w:color w:val="ffffff"/>
          <w:sz w:val="13"/>
          <w:szCs w:val="13"/>
          <w:rtl w:val="0"/>
        </w:rPr>
        <w:t xml:space="preserve"> </w:t>
      </w:r>
      <w:r w:rsidDel="00000000" w:rsidR="00000000" w:rsidRPr="00000000">
        <w:rPr>
          <w:rtl w:val="0"/>
        </w:rPr>
        <w:t xml:space="preserve">Memoir</w:t>
      </w:r>
      <w:r w:rsidDel="00000000" w:rsidR="00000000" w:rsidRPr="00000000">
        <w:rPr>
          <w:rtl w:val="0"/>
        </w:rPr>
      </w:r>
    </w:p>
    <w:p w:rsidR="00000000" w:rsidDel="00000000" w:rsidP="00000000" w:rsidRDefault="00000000" w:rsidRPr="00000000" w14:paraId="00000009">
      <w:pPr>
        <w:tabs>
          <w:tab w:val="left" w:leader="none" w:pos="2790"/>
          <w:tab w:val="left" w:leader="none" w:pos="4007"/>
        </w:tabs>
        <w:spacing w:after="0" w:line="240" w:lineRule="auto"/>
        <w:rPr>
          <w:i w:val="1"/>
        </w:rPr>
      </w:pPr>
      <w:r w:rsidDel="00000000" w:rsidR="00000000" w:rsidRPr="00000000">
        <w:rPr>
          <w:b w:val="1"/>
          <w:rtl w:val="0"/>
        </w:rPr>
        <w:t xml:space="preserve">      Author: </w:t>
      </w:r>
      <w:r w:rsidDel="00000000" w:rsidR="00000000" w:rsidRPr="00000000">
        <w:rPr>
          <w:i w:val="1"/>
          <w:rtl w:val="0"/>
        </w:rPr>
        <w:t xml:space="preserve">Daniel Tammet</w:t>
      </w:r>
    </w:p>
    <w:p w:rsidR="00000000" w:rsidDel="00000000" w:rsidP="00000000" w:rsidRDefault="00000000" w:rsidRPr="00000000" w14:paraId="0000000A">
      <w:pPr>
        <w:tabs>
          <w:tab w:val="left" w:leader="none" w:pos="2790"/>
          <w:tab w:val="left" w:leader="none" w:pos="4007"/>
        </w:tabs>
        <w:spacing w:after="0" w:line="240" w:lineRule="auto"/>
        <w:rPr>
          <w:i w:val="1"/>
          <w:sz w:val="10"/>
          <w:szCs w:val="10"/>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0B">
      <w:pPr>
        <w:spacing w:after="0" w:line="240" w:lineRule="auto"/>
        <w:rPr>
          <w:b w:val="1"/>
        </w:rPr>
      </w:pPr>
      <w:r w:rsidDel="00000000" w:rsidR="00000000" w:rsidRPr="00000000">
        <w:rPr>
          <w:b w:val="1"/>
          <w:rtl w:val="0"/>
        </w:rPr>
        <w:t xml:space="preserve">       BACKGROUND</w:t>
      </w:r>
    </w:p>
    <w:p w:rsidR="00000000" w:rsidDel="00000000" w:rsidP="00000000" w:rsidRDefault="00000000" w:rsidRPr="00000000" w14:paraId="0000000C">
      <w:pPr>
        <w:spacing w:after="0" w:line="240" w:lineRule="auto"/>
        <w:ind w:left="720" w:firstLine="0"/>
        <w:rPr/>
      </w:pPr>
      <w:r w:rsidDel="00000000" w:rsidR="00000000" w:rsidRPr="00000000">
        <w:rPr>
          <w:rtl w:val="0"/>
        </w:rPr>
        <w:t xml:space="preserve">Although </w:t>
      </w:r>
      <w:r w:rsidDel="00000000" w:rsidR="00000000" w:rsidRPr="00000000">
        <w:rPr>
          <w:i w:val="1"/>
          <w:rtl w:val="0"/>
        </w:rPr>
        <w:t xml:space="preserve">synesthesia</w:t>
      </w:r>
      <w:r w:rsidDel="00000000" w:rsidR="00000000" w:rsidRPr="00000000">
        <w:rPr>
          <w:rtl w:val="0"/>
        </w:rPr>
        <w:t xml:space="preserve">, the topic of this memoir excerpt, is a neurological condition, it also refers to a figure of speech. In synesthesia, one sense is described using terms typically used to describe another. Many common idioms are examples of synesthesia, such as “I smell trouble” and “The</w:t>
      </w:r>
    </w:p>
    <w:p w:rsidR="00000000" w:rsidDel="00000000" w:rsidP="00000000" w:rsidRDefault="00000000" w:rsidRPr="00000000" w14:paraId="0000000D">
      <w:pPr>
        <w:spacing w:after="0" w:line="240" w:lineRule="auto"/>
        <w:ind w:left="720" w:firstLine="0"/>
        <w:rPr/>
      </w:pPr>
      <w:r w:rsidDel="00000000" w:rsidR="00000000" w:rsidRPr="00000000">
        <w:rPr>
          <w:rtl w:val="0"/>
        </w:rPr>
        <w:t xml:space="preserve">air was so thick you could cut it with a knife.”</w:t>
      </w:r>
    </w:p>
    <w:p w:rsidR="00000000" w:rsidDel="00000000" w:rsidP="00000000" w:rsidRDefault="00000000" w:rsidRPr="00000000" w14:paraId="0000000E">
      <w:pPr>
        <w:spacing w:after="0" w:line="240" w:lineRule="auto"/>
        <w:ind w:left="720" w:firstLine="0"/>
        <w:rPr/>
      </w:pPr>
      <w:r w:rsidDel="00000000" w:rsidR="00000000" w:rsidRPr="00000000">
        <w:rPr>
          <w:rtl w:val="0"/>
        </w:rPr>
      </w:r>
    </w:p>
    <w:p w:rsidR="00000000" w:rsidDel="00000000" w:rsidP="00000000" w:rsidRDefault="00000000" w:rsidRPr="00000000" w14:paraId="0000000F">
      <w:pPr>
        <w:spacing w:after="0" w:line="240" w:lineRule="auto"/>
        <w:rPr>
          <w:b w:val="1"/>
        </w:rPr>
      </w:pPr>
      <w:r w:rsidDel="00000000" w:rsidR="00000000" w:rsidRPr="00000000">
        <w:rPr>
          <w:b w:val="1"/>
          <w:rtl w:val="0"/>
        </w:rPr>
        <w:t xml:space="preserve">     1. Comprehension Questions (Found on page 407)</w:t>
      </w:r>
    </w:p>
    <w:p w:rsidR="00000000" w:rsidDel="00000000" w:rsidP="00000000" w:rsidRDefault="00000000" w:rsidRPr="00000000" w14:paraId="00000010">
      <w:pPr>
        <w:spacing w:after="0" w:line="240" w:lineRule="auto"/>
        <w:rPr/>
      </w:pPr>
      <w:r w:rsidDel="00000000" w:rsidR="00000000" w:rsidRPr="00000000">
        <w:rPr>
          <w:rtl w:val="0"/>
        </w:rPr>
        <w:tab/>
        <w:t xml:space="preserve">1. Why does Tammet call his birth date blue?</w:t>
      </w:r>
    </w:p>
    <w:p w:rsidR="00000000" w:rsidDel="00000000" w:rsidP="00000000" w:rsidRDefault="00000000" w:rsidRPr="00000000" w14:paraId="00000011">
      <w:pPr>
        <w:spacing w:after="0" w:line="240" w:lineRule="auto"/>
        <w:ind w:firstLine="720"/>
        <w:rPr/>
      </w:pPr>
      <w:r w:rsidDel="00000000" w:rsidR="00000000" w:rsidRPr="00000000">
        <w:rPr>
          <w:b w:val="1"/>
          <w:rtl w:val="0"/>
        </w:rPr>
        <w:t xml:space="preserve">2. </w:t>
      </w:r>
      <w:r w:rsidDel="00000000" w:rsidR="00000000" w:rsidRPr="00000000">
        <w:rPr>
          <w:rtl w:val="0"/>
        </w:rPr>
        <w:t xml:space="preserve">What is one way in which the author says he demonstrates savant syndrome?</w:t>
      </w:r>
    </w:p>
    <w:p w:rsidR="00000000" w:rsidDel="00000000" w:rsidP="00000000" w:rsidRDefault="00000000" w:rsidRPr="00000000" w14:paraId="00000012">
      <w:pPr>
        <w:spacing w:after="0" w:line="240" w:lineRule="auto"/>
        <w:ind w:firstLine="720"/>
        <w:rPr/>
      </w:pPr>
      <w:r w:rsidDel="00000000" w:rsidR="00000000" w:rsidRPr="00000000">
        <w:rPr>
          <w:b w:val="1"/>
          <w:rtl w:val="0"/>
        </w:rPr>
        <w:t xml:space="preserve">3. </w:t>
      </w:r>
      <w:r w:rsidDel="00000000" w:rsidR="00000000" w:rsidRPr="00000000">
        <w:rPr>
          <w:rtl w:val="0"/>
        </w:rPr>
        <w:t xml:space="preserve">How does the author compare his experience with numbers to a poet’s choice of words?</w:t>
      </w:r>
    </w:p>
    <w:p w:rsidR="00000000" w:rsidDel="00000000" w:rsidP="00000000" w:rsidRDefault="00000000" w:rsidRPr="00000000" w14:paraId="00000013">
      <w:pPr>
        <w:spacing w:after="0" w:line="240" w:lineRule="auto"/>
        <w:ind w:firstLine="720"/>
        <w:rPr/>
      </w:pPr>
      <w:r w:rsidDel="00000000" w:rsidR="00000000" w:rsidRPr="00000000">
        <w:rPr>
          <w:b w:val="1"/>
          <w:rtl w:val="0"/>
        </w:rPr>
        <w:t xml:space="preserve">4. </w:t>
      </w:r>
      <w:r w:rsidDel="00000000" w:rsidR="00000000" w:rsidRPr="00000000">
        <w:rPr>
          <w:rtl w:val="0"/>
        </w:rPr>
        <w:t xml:space="preserve">What is the author’s favorite type of calculation?</w:t>
      </w:r>
    </w:p>
    <w:p w:rsidR="00000000" w:rsidDel="00000000" w:rsidP="00000000" w:rsidRDefault="00000000" w:rsidRPr="00000000" w14:paraId="00000014">
      <w:pPr>
        <w:spacing w:after="0" w:line="240" w:lineRule="auto"/>
        <w:rPr>
          <w:b w:val="1"/>
        </w:rPr>
      </w:pPr>
      <w:r w:rsidDel="00000000" w:rsidR="00000000" w:rsidRPr="00000000">
        <w:rPr>
          <w:b w:val="1"/>
          <w:rtl w:val="0"/>
        </w:rPr>
        <w:t xml:space="preserve">   </w:t>
      </w:r>
    </w:p>
    <w:p w:rsidR="00000000" w:rsidDel="00000000" w:rsidP="00000000" w:rsidRDefault="00000000" w:rsidRPr="00000000" w14:paraId="00000015">
      <w:pPr>
        <w:spacing w:after="0" w:line="240" w:lineRule="auto"/>
        <w:rPr>
          <w:b w:val="1"/>
        </w:rPr>
      </w:pPr>
      <w:r w:rsidDel="00000000" w:rsidR="00000000" w:rsidRPr="00000000">
        <w:rPr>
          <w:b w:val="1"/>
          <w:rtl w:val="0"/>
        </w:rPr>
        <w:t xml:space="preserve">     2. Concept Vocabulary and Word Study (Worksheet in Packet, Text Book pg. 408):   </w:t>
      </w:r>
    </w:p>
    <w:p w:rsidR="00000000" w:rsidDel="00000000" w:rsidP="00000000" w:rsidRDefault="00000000" w:rsidRPr="00000000" w14:paraId="00000016">
      <w:pPr>
        <w:spacing w:after="0" w:line="240" w:lineRule="auto"/>
        <w:ind w:left="720" w:firstLine="720"/>
        <w:rPr/>
      </w:pPr>
      <w:r w:rsidDel="00000000" w:rsidR="00000000" w:rsidRPr="00000000">
        <w:rPr>
          <w:b w:val="1"/>
          <w:rtl w:val="0"/>
        </w:rPr>
        <w:t xml:space="preserve">2a. Vocabulary: 1. </w:t>
      </w:r>
      <w:r w:rsidDel="00000000" w:rsidR="00000000" w:rsidRPr="00000000">
        <w:rPr>
          <w:rtl w:val="0"/>
        </w:rPr>
        <w:t xml:space="preserve">Symmetrical </w:t>
        <w:tab/>
        <w:tab/>
      </w:r>
      <w:r w:rsidDel="00000000" w:rsidR="00000000" w:rsidRPr="00000000">
        <w:rPr>
          <w:b w:val="1"/>
          <w:rtl w:val="0"/>
        </w:rPr>
        <w:t xml:space="preserve">2.</w:t>
      </w:r>
      <w:r w:rsidDel="00000000" w:rsidR="00000000" w:rsidRPr="00000000">
        <w:rPr>
          <w:rtl w:val="0"/>
        </w:rPr>
        <w:t xml:space="preserve"> Spiral     </w:t>
        <w:tab/>
      </w:r>
      <w:r w:rsidDel="00000000" w:rsidR="00000000" w:rsidRPr="00000000">
        <w:rPr>
          <w:b w:val="1"/>
          <w:rtl w:val="0"/>
        </w:rPr>
        <w:t xml:space="preserve">3.</w:t>
      </w:r>
      <w:r w:rsidDel="00000000" w:rsidR="00000000" w:rsidRPr="00000000">
        <w:rPr>
          <w:rtl w:val="0"/>
        </w:rPr>
        <w:t xml:space="preserve"> Aesthetic</w:t>
      </w:r>
    </w:p>
    <w:p w:rsidR="00000000" w:rsidDel="00000000" w:rsidP="00000000" w:rsidRDefault="00000000" w:rsidRPr="00000000" w14:paraId="00000017">
      <w:pPr>
        <w:spacing w:after="0" w:line="240" w:lineRule="auto"/>
        <w:rPr/>
      </w:pPr>
      <w:r w:rsidDel="00000000" w:rsidR="00000000" w:rsidRPr="00000000">
        <w:rPr>
          <w:rtl w:val="0"/>
        </w:rPr>
        <w:t xml:space="preserve">      </w:t>
      </w:r>
    </w:p>
    <w:p w:rsidR="00000000" w:rsidDel="00000000" w:rsidP="00000000" w:rsidRDefault="00000000" w:rsidRPr="00000000" w14:paraId="00000018">
      <w:pPr>
        <w:spacing w:after="0" w:line="240" w:lineRule="auto"/>
        <w:rPr>
          <w:b w:val="1"/>
        </w:rPr>
      </w:pPr>
      <w:r w:rsidDel="00000000" w:rsidR="00000000" w:rsidRPr="00000000">
        <w:rPr>
          <w:rtl w:val="0"/>
        </w:rPr>
        <w:t xml:space="preserve">     </w:t>
      </w:r>
      <w:r w:rsidDel="00000000" w:rsidR="00000000" w:rsidRPr="00000000">
        <w:rPr>
          <w:b w:val="1"/>
          <w:rtl w:val="0"/>
        </w:rPr>
        <w:t xml:space="preserve">3. Grammar: Pronoun Antecedent Agreement (Study from Worksheets)</w:t>
      </w:r>
    </w:p>
    <w:p w:rsidR="00000000" w:rsidDel="00000000" w:rsidP="00000000" w:rsidRDefault="00000000" w:rsidRPr="00000000" w14:paraId="00000019">
      <w:pPr>
        <w:spacing w:after="0" w:line="240" w:lineRule="auto"/>
        <w:rPr>
          <w:b w:val="1"/>
        </w:rPr>
      </w:pPr>
      <w:r w:rsidDel="00000000" w:rsidR="00000000" w:rsidRPr="00000000">
        <w:rPr>
          <w:rtl w:val="0"/>
        </w:rPr>
      </w:r>
    </w:p>
    <w:p w:rsidR="00000000" w:rsidDel="00000000" w:rsidP="00000000" w:rsidRDefault="00000000" w:rsidRPr="00000000" w14:paraId="0000001A">
      <w:pPr>
        <w:spacing w:after="0" w:line="240" w:lineRule="auto"/>
        <w:rPr>
          <w:b w:val="1"/>
        </w:rPr>
      </w:pPr>
      <w:r w:rsidDel="00000000" w:rsidR="00000000" w:rsidRPr="00000000">
        <w:rPr>
          <w:b w:val="1"/>
          <w:rtl w:val="0"/>
        </w:rPr>
        <w:t xml:space="preserve">   </w:t>
        <w:tab/>
        <w:t xml:space="preserve">  A pronoun takes the place of a noun or nouns. An antecedent is the word or words to which a pronoun refers. An antecedent may appear before or after the pronoun. Sometimes the antecedent is not in the same sentence as the pronoun.</w:t>
      </w:r>
    </w:p>
    <w:p w:rsidR="00000000" w:rsidDel="00000000" w:rsidP="00000000" w:rsidRDefault="00000000" w:rsidRPr="00000000" w14:paraId="0000001B">
      <w:pPr>
        <w:spacing w:after="0" w:line="240" w:lineRule="auto"/>
        <w:rPr>
          <w:b w:val="1"/>
        </w:rPr>
      </w:pPr>
      <w:r w:rsidDel="00000000" w:rsidR="00000000" w:rsidRPr="00000000">
        <w:rPr>
          <w:rtl w:val="0"/>
        </w:rPr>
      </w:r>
    </w:p>
    <w:p w:rsidR="00000000" w:rsidDel="00000000" w:rsidP="00000000" w:rsidRDefault="00000000" w:rsidRPr="00000000" w14:paraId="0000001C">
      <w:pPr>
        <w:spacing w:after="0" w:line="240" w:lineRule="auto"/>
        <w:rPr>
          <w:b w:val="1"/>
        </w:rPr>
      </w:pPr>
      <w:r w:rsidDel="00000000" w:rsidR="00000000" w:rsidRPr="00000000">
        <w:rPr>
          <w:rtl w:val="0"/>
        </w:rPr>
      </w:r>
    </w:p>
    <w:p w:rsidR="00000000" w:rsidDel="00000000" w:rsidP="00000000" w:rsidRDefault="00000000" w:rsidRPr="00000000" w14:paraId="0000001D">
      <w:pPr>
        <w:spacing w:after="0" w:line="240" w:lineRule="auto"/>
        <w:rPr>
          <w:i w:val="1"/>
        </w:rPr>
      </w:pPr>
      <w:r w:rsidDel="00000000" w:rsidR="00000000" w:rsidRPr="00000000">
        <w:rPr>
          <w:rtl w:val="0"/>
        </w:rPr>
      </w:r>
    </w:p>
    <w:p w:rsidR="00000000" w:rsidDel="00000000" w:rsidP="00000000" w:rsidRDefault="00000000" w:rsidRPr="00000000" w14:paraId="0000001E">
      <w:pPr>
        <w:spacing w:after="0" w:line="240" w:lineRule="auto"/>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923925</wp:posOffset>
            </wp:positionH>
            <wp:positionV relativeFrom="paragraph">
              <wp:posOffset>0</wp:posOffset>
            </wp:positionV>
            <wp:extent cx="3486150" cy="2906395"/>
            <wp:effectExtent b="0" l="0" r="0" t="0"/>
            <wp:wrapSquare wrapText="bothSides" distB="0" distT="0" distL="114300" distR="114300"/>
            <wp:docPr id="183120217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486150" cy="2906395"/>
                    </a:xfrm>
                    <a:prstGeom prst="rect"/>
                    <a:ln/>
                  </pic:spPr>
                </pic:pic>
              </a:graphicData>
            </a:graphic>
          </wp:anchor>
        </w:drawing>
      </w:r>
    </w:p>
    <w:p w:rsidR="00000000" w:rsidDel="00000000" w:rsidP="00000000" w:rsidRDefault="00000000" w:rsidRPr="00000000" w14:paraId="0000001F">
      <w:pPr>
        <w:spacing w:after="0" w:line="240" w:lineRule="auto"/>
        <w:rPr/>
      </w:pPr>
      <w:r w:rsidDel="00000000" w:rsidR="00000000" w:rsidRPr="00000000">
        <w:rPr>
          <w:rtl w:val="0"/>
        </w:rPr>
      </w:r>
    </w:p>
    <w:p w:rsidR="00000000" w:rsidDel="00000000" w:rsidP="00000000" w:rsidRDefault="00000000" w:rsidRPr="00000000" w14:paraId="00000020">
      <w:pPr>
        <w:spacing w:after="0" w:line="240" w:lineRule="auto"/>
        <w:rPr/>
      </w:pPr>
      <w:r w:rsidDel="00000000" w:rsidR="00000000" w:rsidRPr="00000000">
        <w:rPr>
          <w:rtl w:val="0"/>
        </w:rPr>
      </w:r>
    </w:p>
    <w:p w:rsidR="00000000" w:rsidDel="00000000" w:rsidP="00000000" w:rsidRDefault="00000000" w:rsidRPr="00000000" w14:paraId="00000021">
      <w:pPr>
        <w:spacing w:after="0" w:line="240" w:lineRule="auto"/>
        <w:rPr/>
      </w:pPr>
      <w:r w:rsidDel="00000000" w:rsidR="00000000" w:rsidRPr="00000000">
        <w:rPr>
          <w:rtl w:val="0"/>
        </w:rPr>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spacing w:after="0" w:line="240" w:lineRule="auto"/>
        <w:rPr/>
      </w:pPr>
      <w:r w:rsidDel="00000000" w:rsidR="00000000" w:rsidRPr="00000000">
        <w:rPr>
          <w:rtl w:val="0"/>
        </w:rPr>
      </w:r>
    </w:p>
    <w:p w:rsidR="00000000" w:rsidDel="00000000" w:rsidP="00000000" w:rsidRDefault="00000000" w:rsidRPr="00000000" w14:paraId="00000024">
      <w:pPr>
        <w:spacing w:after="0" w:line="240" w:lineRule="auto"/>
        <w:rPr/>
      </w:pPr>
      <w:r w:rsidDel="00000000" w:rsidR="00000000" w:rsidRPr="00000000">
        <w:rPr>
          <w:rtl w:val="0"/>
        </w:rPr>
      </w:r>
    </w:p>
    <w:p w:rsidR="00000000" w:rsidDel="00000000" w:rsidP="00000000" w:rsidRDefault="00000000" w:rsidRPr="00000000" w14:paraId="00000025">
      <w:pPr>
        <w:spacing w:after="0" w:line="240" w:lineRule="auto"/>
        <w:rPr/>
      </w:pPr>
      <w:r w:rsidDel="00000000" w:rsidR="00000000" w:rsidRPr="00000000">
        <w:rPr>
          <w:rtl w:val="0"/>
        </w:rPr>
      </w:r>
    </w:p>
    <w:p w:rsidR="00000000" w:rsidDel="00000000" w:rsidP="00000000" w:rsidRDefault="00000000" w:rsidRPr="00000000" w14:paraId="00000026">
      <w:pPr>
        <w:spacing w:after="0" w:line="240" w:lineRule="auto"/>
        <w:rPr/>
      </w:pPr>
      <w:r w:rsidDel="00000000" w:rsidR="00000000" w:rsidRPr="00000000">
        <w:rPr>
          <w:rtl w:val="0"/>
        </w:rPr>
      </w:r>
    </w:p>
    <w:p w:rsidR="00000000" w:rsidDel="00000000" w:rsidP="00000000" w:rsidRDefault="00000000" w:rsidRPr="00000000" w14:paraId="00000027">
      <w:pPr>
        <w:spacing w:after="0" w:line="240" w:lineRule="auto"/>
        <w:rPr/>
      </w:pPr>
      <w:r w:rsidDel="00000000" w:rsidR="00000000" w:rsidRPr="00000000">
        <w:rPr>
          <w:rtl w:val="0"/>
        </w:rPr>
      </w:r>
    </w:p>
    <w:p w:rsidR="00000000" w:rsidDel="00000000" w:rsidP="00000000" w:rsidRDefault="00000000" w:rsidRPr="00000000" w14:paraId="00000028">
      <w:pPr>
        <w:spacing w:after="0" w:line="240" w:lineRule="auto"/>
        <w:rPr/>
      </w:pPr>
      <w:r w:rsidDel="00000000" w:rsidR="00000000" w:rsidRPr="00000000">
        <w:rPr>
          <w:rtl w:val="0"/>
        </w:rPr>
      </w:r>
    </w:p>
    <w:p w:rsidR="00000000" w:rsidDel="00000000" w:rsidP="00000000" w:rsidRDefault="00000000" w:rsidRPr="00000000" w14:paraId="00000029">
      <w:pPr>
        <w:spacing w:after="0" w:line="240" w:lineRule="auto"/>
        <w:rPr/>
      </w:pPr>
      <w:r w:rsidDel="00000000" w:rsidR="00000000" w:rsidRPr="00000000">
        <w:rPr>
          <w:rtl w:val="0"/>
        </w:rPr>
      </w:r>
    </w:p>
    <w:p w:rsidR="00000000" w:rsidDel="00000000" w:rsidP="00000000" w:rsidRDefault="00000000" w:rsidRPr="00000000" w14:paraId="0000002A">
      <w:pPr>
        <w:spacing w:after="0" w:line="240" w:lineRule="auto"/>
        <w:rPr/>
      </w:pPr>
      <w:r w:rsidDel="00000000" w:rsidR="00000000" w:rsidRPr="00000000">
        <w:rPr>
          <w:rtl w:val="0"/>
        </w:rPr>
      </w:r>
    </w:p>
    <w:p w:rsidR="00000000" w:rsidDel="00000000" w:rsidP="00000000" w:rsidRDefault="00000000" w:rsidRPr="00000000" w14:paraId="0000002B">
      <w:pPr>
        <w:spacing w:after="0" w:line="240" w:lineRule="auto"/>
        <w:rPr/>
      </w:pPr>
      <w:r w:rsidDel="00000000" w:rsidR="00000000" w:rsidRPr="00000000">
        <w:rPr>
          <w:rtl w:val="0"/>
        </w:rPr>
      </w:r>
    </w:p>
    <w:p w:rsidR="00000000" w:rsidDel="00000000" w:rsidP="00000000" w:rsidRDefault="00000000" w:rsidRPr="00000000" w14:paraId="0000002C">
      <w:pPr>
        <w:spacing w:after="0" w:line="240" w:lineRule="auto"/>
        <w:rPr/>
      </w:pPr>
      <w:r w:rsidDel="00000000" w:rsidR="00000000" w:rsidRPr="00000000">
        <w:rPr>
          <w:rtl w:val="0"/>
        </w:rPr>
      </w:r>
    </w:p>
    <w:p w:rsidR="00000000" w:rsidDel="00000000" w:rsidP="00000000" w:rsidRDefault="00000000" w:rsidRPr="00000000" w14:paraId="0000002D">
      <w:pPr>
        <w:spacing w:after="0" w:line="240" w:lineRule="auto"/>
        <w:rPr/>
      </w:pPr>
      <w:r w:rsidDel="00000000" w:rsidR="00000000" w:rsidRPr="00000000">
        <w:rPr>
          <w:rtl w:val="0"/>
        </w:rPr>
      </w:r>
    </w:p>
    <w:p w:rsidR="00000000" w:rsidDel="00000000" w:rsidP="00000000" w:rsidRDefault="00000000" w:rsidRPr="00000000" w14:paraId="0000002E">
      <w:pPr>
        <w:spacing w:after="0" w:line="240" w:lineRule="auto"/>
        <w:rPr/>
      </w:pPr>
      <w:r w:rsidDel="00000000" w:rsidR="00000000" w:rsidRPr="00000000">
        <w:rPr>
          <w:rtl w:val="0"/>
        </w:rPr>
      </w:r>
    </w:p>
    <w:p w:rsidR="00000000" w:rsidDel="00000000" w:rsidP="00000000" w:rsidRDefault="00000000" w:rsidRPr="00000000" w14:paraId="0000002F">
      <w:pPr>
        <w:spacing w:after="0" w:line="240" w:lineRule="auto"/>
        <w:rPr/>
      </w:pPr>
      <w:r w:rsidDel="00000000" w:rsidR="00000000" w:rsidRPr="00000000">
        <w:rPr>
          <w:rtl w:val="0"/>
        </w:rPr>
        <w:t xml:space="preserve">4. </w:t>
      </w:r>
      <w:r w:rsidDel="00000000" w:rsidR="00000000" w:rsidRPr="00000000">
        <w:rPr>
          <w:b w:val="1"/>
          <w:rtl w:val="0"/>
        </w:rPr>
        <w:t xml:space="preserve">Analyze Craft and Structure:</w:t>
      </w:r>
      <w:r w:rsidDel="00000000" w:rsidR="00000000" w:rsidRPr="00000000">
        <w:rPr>
          <w:rtl w:val="0"/>
        </w:rPr>
      </w:r>
    </w:p>
    <w:p w:rsidR="00000000" w:rsidDel="00000000" w:rsidP="00000000" w:rsidRDefault="00000000" w:rsidRPr="00000000" w14:paraId="00000030">
      <w:pPr>
        <w:spacing w:after="0" w:line="240" w:lineRule="auto"/>
        <w:rPr>
          <w:b w:val="1"/>
        </w:rPr>
      </w:pPr>
      <w:r w:rsidDel="00000000" w:rsidR="00000000" w:rsidRPr="00000000">
        <w:rPr>
          <w:rtl w:val="0"/>
        </w:rPr>
      </w:r>
    </w:p>
    <w:p w:rsidR="00000000" w:rsidDel="00000000" w:rsidP="00000000" w:rsidRDefault="00000000" w:rsidRPr="00000000" w14:paraId="00000031">
      <w:pPr>
        <w:spacing w:after="0" w:line="240" w:lineRule="auto"/>
        <w:ind w:firstLine="720"/>
        <w:rPr/>
      </w:pPr>
      <w:r w:rsidDel="00000000" w:rsidR="00000000" w:rsidRPr="00000000">
        <w:rPr>
          <w:b w:val="1"/>
          <w:rtl w:val="0"/>
        </w:rPr>
        <w:t xml:space="preserve">Memoir and Reflective Writing </w:t>
      </w:r>
      <w:r w:rsidDel="00000000" w:rsidR="00000000" w:rsidRPr="00000000">
        <w:rPr>
          <w:rtl w:val="0"/>
        </w:rPr>
        <w:t xml:space="preserve">An </w:t>
      </w:r>
      <w:r w:rsidDel="00000000" w:rsidR="00000000" w:rsidRPr="00000000">
        <w:rPr>
          <w:b w:val="1"/>
          <w:rtl w:val="0"/>
        </w:rPr>
        <w:t xml:space="preserve">autobiography </w:t>
      </w:r>
      <w:r w:rsidDel="00000000" w:rsidR="00000000" w:rsidRPr="00000000">
        <w:rPr>
          <w:rtl w:val="0"/>
        </w:rPr>
        <w:t xml:space="preserve">is a true account of events and experiences written by the person who directly experienced them. A </w:t>
      </w:r>
      <w:r w:rsidDel="00000000" w:rsidR="00000000" w:rsidRPr="00000000">
        <w:rPr>
          <w:b w:val="1"/>
          <w:rtl w:val="0"/>
        </w:rPr>
        <w:t xml:space="preserve">memoir </w:t>
      </w:r>
      <w:r w:rsidDel="00000000" w:rsidR="00000000" w:rsidRPr="00000000">
        <w:rPr>
          <w:rtl w:val="0"/>
        </w:rPr>
        <w:t xml:space="preserve">is a type of autobiography that focuses on</w:t>
      </w:r>
    </w:p>
    <w:p w:rsidR="00000000" w:rsidDel="00000000" w:rsidP="00000000" w:rsidRDefault="00000000" w:rsidRPr="00000000" w14:paraId="00000032">
      <w:pPr>
        <w:spacing w:after="0" w:line="240" w:lineRule="auto"/>
        <w:rPr/>
      </w:pPr>
      <w:r w:rsidDel="00000000" w:rsidR="00000000" w:rsidRPr="00000000">
        <w:rPr>
          <w:rtl w:val="0"/>
        </w:rPr>
        <w:t xml:space="preserve">a specific period in the author’s life or an experience that holds particular significance for the author. For example, in the excerpt from “Blue Nines and Red Words,” Daniel Tammet explores his experience with savant</w:t>
      </w:r>
    </w:p>
    <w:p w:rsidR="00000000" w:rsidDel="00000000" w:rsidP="00000000" w:rsidRDefault="00000000" w:rsidRPr="00000000" w14:paraId="00000033">
      <w:pPr>
        <w:spacing w:after="0" w:line="240" w:lineRule="auto"/>
        <w:rPr/>
      </w:pPr>
      <w:r w:rsidDel="00000000" w:rsidR="00000000" w:rsidRPr="00000000">
        <w:rPr>
          <w:rtl w:val="0"/>
        </w:rPr>
        <w:t xml:space="preserve">syndrome.</w:t>
      </w:r>
    </w:p>
    <w:p w:rsidR="00000000" w:rsidDel="00000000" w:rsidP="00000000" w:rsidRDefault="00000000" w:rsidRPr="00000000" w14:paraId="00000034">
      <w:pPr>
        <w:spacing w:after="0" w:line="240" w:lineRule="auto"/>
        <w:rPr>
          <w:b w:val="1"/>
          <w:i w:val="1"/>
        </w:rPr>
      </w:pPr>
      <w:r w:rsidDel="00000000" w:rsidR="00000000" w:rsidRPr="00000000">
        <w:rPr>
          <w:i w:val="1"/>
          <w:rtl w:val="0"/>
        </w:rPr>
        <w:tab/>
      </w:r>
      <w:r w:rsidDel="00000000" w:rsidR="00000000" w:rsidRPr="00000000">
        <w:rPr>
          <w:rtl w:val="0"/>
        </w:rPr>
      </w:r>
    </w:p>
    <w:p w:rsidR="00000000" w:rsidDel="00000000" w:rsidP="00000000" w:rsidRDefault="00000000" w:rsidRPr="00000000" w14:paraId="00000035">
      <w:pPr>
        <w:tabs>
          <w:tab w:val="left" w:leader="none" w:pos="2790"/>
          <w:tab w:val="left" w:leader="none" w:pos="4007"/>
        </w:tabs>
        <w:spacing w:after="0" w:line="240" w:lineRule="auto"/>
        <w:rPr>
          <w:b w:val="1"/>
          <w:u w:val="single"/>
        </w:rPr>
      </w:pPr>
      <w:r w:rsidDel="00000000" w:rsidR="00000000" w:rsidRPr="00000000">
        <w:rPr>
          <w:b w:val="1"/>
          <w:rtl w:val="0"/>
        </w:rPr>
        <w:t xml:space="preserve">2. </w:t>
      </w:r>
      <w:r w:rsidDel="00000000" w:rsidR="00000000" w:rsidRPr="00000000">
        <w:rPr>
          <w:b w:val="1"/>
          <w:u w:val="single"/>
          <w:rtl w:val="0"/>
        </w:rPr>
        <w:t xml:space="preserve">The Theory of Multiple Intelligences Infographic (pg. 413)</w:t>
      </w:r>
    </w:p>
    <w:p w:rsidR="00000000" w:rsidDel="00000000" w:rsidP="00000000" w:rsidRDefault="00000000" w:rsidRPr="00000000" w14:paraId="00000036">
      <w:pPr>
        <w:tabs>
          <w:tab w:val="left" w:leader="none" w:pos="2790"/>
          <w:tab w:val="left" w:leader="none" w:pos="4007"/>
        </w:tabs>
        <w:spacing w:after="0" w:line="240" w:lineRule="auto"/>
        <w:rPr>
          <w:b w:val="1"/>
        </w:rPr>
      </w:pPr>
      <w:r w:rsidDel="00000000" w:rsidR="00000000" w:rsidRPr="00000000">
        <w:rPr>
          <w:b w:val="1"/>
          <w:rtl w:val="0"/>
        </w:rPr>
        <w:t xml:space="preserve">     Genre: </w:t>
      </w:r>
      <w:r w:rsidDel="00000000" w:rsidR="00000000" w:rsidRPr="00000000">
        <w:rPr>
          <w:rtl w:val="0"/>
        </w:rPr>
        <w:t xml:space="preserve">Infographic</w:t>
      </w:r>
      <w:r w:rsidDel="00000000" w:rsidR="00000000" w:rsidRPr="00000000">
        <w:rPr>
          <w:rtl w:val="0"/>
        </w:rPr>
      </w:r>
    </w:p>
    <w:p w:rsidR="00000000" w:rsidDel="00000000" w:rsidP="00000000" w:rsidRDefault="00000000" w:rsidRPr="00000000" w14:paraId="00000037">
      <w:pPr>
        <w:tabs>
          <w:tab w:val="left" w:leader="none" w:pos="2790"/>
          <w:tab w:val="left" w:leader="none" w:pos="4007"/>
        </w:tabs>
        <w:spacing w:after="0" w:line="240" w:lineRule="auto"/>
        <w:rPr/>
      </w:pPr>
      <w:r w:rsidDel="00000000" w:rsidR="00000000" w:rsidRPr="00000000">
        <w:rPr>
          <w:b w:val="1"/>
          <w:rtl w:val="0"/>
        </w:rPr>
        <w:t xml:space="preserve">     Author: </w:t>
      </w:r>
      <w:r w:rsidDel="00000000" w:rsidR="00000000" w:rsidRPr="00000000">
        <w:rPr>
          <w:rtl w:val="0"/>
        </w:rPr>
        <w:t xml:space="preserve">Howard Gardner</w:t>
      </w:r>
    </w:p>
    <w:p w:rsidR="00000000" w:rsidDel="00000000" w:rsidP="00000000" w:rsidRDefault="00000000" w:rsidRPr="00000000" w14:paraId="00000038">
      <w:pPr>
        <w:tabs>
          <w:tab w:val="left" w:leader="none" w:pos="2790"/>
          <w:tab w:val="left" w:leader="none" w:pos="4007"/>
        </w:tabs>
        <w:spacing w:after="0" w:line="240" w:lineRule="auto"/>
        <w:rPr>
          <w:b w:val="1"/>
          <w:i w:val="1"/>
        </w:rPr>
      </w:pPr>
      <w:r w:rsidDel="00000000" w:rsidR="00000000" w:rsidRPr="00000000">
        <w:rPr>
          <w:rtl w:val="0"/>
        </w:rPr>
      </w:r>
    </w:p>
    <w:p w:rsidR="00000000" w:rsidDel="00000000" w:rsidP="00000000" w:rsidRDefault="00000000" w:rsidRPr="00000000" w14:paraId="00000039">
      <w:pPr>
        <w:tabs>
          <w:tab w:val="left" w:leader="none" w:pos="2790"/>
          <w:tab w:val="left" w:leader="none" w:pos="4007"/>
        </w:tabs>
        <w:spacing w:after="0" w:line="240" w:lineRule="auto"/>
        <w:rPr>
          <w:b w:val="1"/>
        </w:rPr>
      </w:pPr>
      <w:r w:rsidDel="00000000" w:rsidR="00000000" w:rsidRPr="00000000">
        <w:rPr>
          <w:b w:val="1"/>
          <w:rtl w:val="0"/>
        </w:rPr>
        <w:t xml:space="preserve"> BACKGROUND</w:t>
      </w:r>
    </w:p>
    <w:p w:rsidR="00000000" w:rsidDel="00000000" w:rsidP="00000000" w:rsidRDefault="00000000" w:rsidRPr="00000000" w14:paraId="0000003A">
      <w:pPr>
        <w:spacing w:after="0" w:line="240" w:lineRule="auto"/>
        <w:ind w:firstLine="720"/>
        <w:rPr>
          <w:b w:val="1"/>
        </w:rPr>
      </w:pPr>
      <w:r w:rsidDel="00000000" w:rsidR="00000000" w:rsidRPr="00000000">
        <w:rPr>
          <w:color w:val="515150"/>
          <w:rtl w:val="0"/>
        </w:rPr>
        <w:t xml:space="preserve">When Howard Gardner first developed his theory of multiple intelligences in 1983, he identified seven different ways that people can be intelligent. He added the naturalist and existential intelligences to his theory about a decade later. According to his theory, intelligence is not defined by a single ability, but by different types of related abilities. Gardner’s theory claims that most people have a combination of these types of intelligences, but they will often display some types more strongly than others.</w:t>
      </w:r>
      <w:r w:rsidDel="00000000" w:rsidR="00000000" w:rsidRPr="00000000">
        <w:rPr>
          <w:b w:val="1"/>
          <w:rtl w:val="0"/>
        </w:rPr>
        <w:t xml:space="preserve"> </w:t>
      </w:r>
    </w:p>
    <w:p w:rsidR="00000000" w:rsidDel="00000000" w:rsidP="00000000" w:rsidRDefault="00000000" w:rsidRPr="00000000" w14:paraId="0000003B">
      <w:pPr>
        <w:spacing w:after="0" w:line="240" w:lineRule="auto"/>
        <w:rPr>
          <w:b w:val="1"/>
        </w:rPr>
      </w:pPr>
      <w:r w:rsidDel="00000000" w:rsidR="00000000" w:rsidRPr="00000000">
        <w:rPr>
          <w:rtl w:val="0"/>
        </w:rPr>
      </w:r>
    </w:p>
    <w:p w:rsidR="00000000" w:rsidDel="00000000" w:rsidP="00000000" w:rsidRDefault="00000000" w:rsidRPr="00000000" w14:paraId="0000003C">
      <w:pPr>
        <w:spacing w:after="0" w:line="240" w:lineRule="auto"/>
        <w:rPr>
          <w:b w:val="1"/>
        </w:rPr>
      </w:pPr>
      <w:r w:rsidDel="00000000" w:rsidR="00000000" w:rsidRPr="00000000">
        <w:rPr>
          <w:b w:val="1"/>
          <w:rtl w:val="0"/>
        </w:rPr>
        <w:t xml:space="preserve"> 1. Comprehension Check Questions in textbook. (Questions found on page 414)</w:t>
      </w:r>
    </w:p>
    <w:p w:rsidR="00000000" w:rsidDel="00000000" w:rsidP="00000000" w:rsidRDefault="00000000" w:rsidRPr="00000000" w14:paraId="0000003D">
      <w:pPr>
        <w:spacing w:after="0" w:line="240" w:lineRule="auto"/>
        <w:ind w:firstLine="720"/>
        <w:rPr>
          <w:b w:val="1"/>
        </w:rPr>
      </w:pPr>
      <w:r w:rsidDel="00000000" w:rsidR="00000000" w:rsidRPr="00000000">
        <w:rPr>
          <w:b w:val="1"/>
          <w:rtl w:val="0"/>
        </w:rPr>
        <w:t xml:space="preserve">1. What ability is associated with linguistic intelligence?</w:t>
      </w:r>
    </w:p>
    <w:p w:rsidR="00000000" w:rsidDel="00000000" w:rsidP="00000000" w:rsidRDefault="00000000" w:rsidRPr="00000000" w14:paraId="0000003E">
      <w:pPr>
        <w:spacing w:after="0" w:line="240" w:lineRule="auto"/>
        <w:ind w:firstLine="720"/>
        <w:rPr>
          <w:b w:val="1"/>
        </w:rPr>
      </w:pPr>
      <w:r w:rsidDel="00000000" w:rsidR="00000000" w:rsidRPr="00000000">
        <w:rPr>
          <w:b w:val="1"/>
          <w:rtl w:val="0"/>
        </w:rPr>
        <w:t xml:space="preserve">2. Which type of intelligence is characterized by the ability to understand yourself and your feelings?</w:t>
      </w:r>
    </w:p>
    <w:p w:rsidR="00000000" w:rsidDel="00000000" w:rsidP="00000000" w:rsidRDefault="00000000" w:rsidRPr="00000000" w14:paraId="0000003F">
      <w:pPr>
        <w:spacing w:after="0" w:line="240" w:lineRule="auto"/>
        <w:ind w:firstLine="720"/>
        <w:rPr>
          <w:b w:val="1"/>
        </w:rPr>
      </w:pPr>
      <w:r w:rsidDel="00000000" w:rsidR="00000000" w:rsidRPr="00000000">
        <w:rPr>
          <w:b w:val="1"/>
          <w:rtl w:val="0"/>
        </w:rPr>
        <w:t xml:space="preserve">3. What ability is associated with interpersonal intelligence?</w:t>
      </w:r>
    </w:p>
    <w:p w:rsidR="00000000" w:rsidDel="00000000" w:rsidP="00000000" w:rsidRDefault="00000000" w:rsidRPr="00000000" w14:paraId="00000040">
      <w:pPr>
        <w:spacing w:after="0" w:line="240" w:lineRule="auto"/>
        <w:ind w:firstLine="720"/>
        <w:rPr>
          <w:b w:val="1"/>
          <w:sz w:val="14"/>
          <w:szCs w:val="14"/>
        </w:rPr>
      </w:pPr>
      <w:r w:rsidDel="00000000" w:rsidR="00000000" w:rsidRPr="00000000">
        <w:rPr>
          <w:b w:val="1"/>
          <w:rtl w:val="0"/>
        </w:rPr>
        <w:t xml:space="preserve">4. Which type of intelligence is shown by the ability to picture the world in 3D?      </w:t>
      </w:r>
      <w:r w:rsidDel="00000000" w:rsidR="00000000" w:rsidRPr="00000000">
        <w:rPr>
          <w:rtl w:val="0"/>
        </w:rPr>
      </w:r>
    </w:p>
    <w:p w:rsidR="00000000" w:rsidDel="00000000" w:rsidP="00000000" w:rsidRDefault="00000000" w:rsidRPr="00000000" w14:paraId="00000041">
      <w:pPr>
        <w:spacing w:after="0" w:line="240" w:lineRule="auto"/>
        <w:rPr>
          <w:b w:val="1"/>
        </w:rPr>
      </w:pPr>
      <w:r w:rsidDel="00000000" w:rsidR="00000000" w:rsidRPr="00000000">
        <w:rPr>
          <w:b w:val="1"/>
          <w:rtl w:val="0"/>
        </w:rPr>
        <w:t xml:space="preserve"> </w:t>
      </w:r>
    </w:p>
    <w:p w:rsidR="00000000" w:rsidDel="00000000" w:rsidP="00000000" w:rsidRDefault="00000000" w:rsidRPr="00000000" w14:paraId="00000042">
      <w:pPr>
        <w:spacing w:after="0" w:line="240" w:lineRule="auto"/>
        <w:rPr>
          <w:b w:val="1"/>
        </w:rPr>
      </w:pPr>
      <w:r w:rsidDel="00000000" w:rsidR="00000000" w:rsidRPr="00000000">
        <w:rPr>
          <w:b w:val="1"/>
          <w:rtl w:val="0"/>
        </w:rPr>
        <w:t xml:space="preserve">2. Concept Vocabulary (Worksheets in Packet and Text Book pg. 412):   </w:t>
      </w:r>
    </w:p>
    <w:p w:rsidR="00000000" w:rsidDel="00000000" w:rsidP="00000000" w:rsidRDefault="00000000" w:rsidRPr="00000000" w14:paraId="00000043">
      <w:pPr>
        <w:spacing w:after="0" w:line="240" w:lineRule="auto"/>
        <w:rPr/>
      </w:pPr>
      <w:r w:rsidDel="00000000" w:rsidR="00000000" w:rsidRPr="00000000">
        <w:rPr>
          <w:rtl w:val="0"/>
        </w:rPr>
      </w:r>
    </w:p>
    <w:p w:rsidR="00000000" w:rsidDel="00000000" w:rsidP="00000000" w:rsidRDefault="00000000" w:rsidRPr="00000000" w14:paraId="00000044">
      <w:pPr>
        <w:tabs>
          <w:tab w:val="left" w:leader="none" w:pos="2790"/>
          <w:tab w:val="left" w:leader="none" w:pos="4007"/>
        </w:tabs>
        <w:spacing w:after="0" w:line="240" w:lineRule="auto"/>
        <w:rPr/>
      </w:pPr>
      <w:r w:rsidDel="00000000" w:rsidR="00000000" w:rsidRPr="00000000">
        <w:rPr>
          <w:b w:val="1"/>
          <w:rtl w:val="0"/>
        </w:rPr>
        <w:t xml:space="preserve">              Vocabulary: 1.</w:t>
      </w:r>
      <w:r w:rsidDel="00000000" w:rsidR="00000000" w:rsidRPr="00000000">
        <w:rPr>
          <w:rtl w:val="0"/>
        </w:rPr>
        <w:t xml:space="preserve"> </w:t>
      </w:r>
      <w:r w:rsidDel="00000000" w:rsidR="00000000" w:rsidRPr="00000000">
        <w:rPr>
          <w:b w:val="1"/>
          <w:rtl w:val="0"/>
        </w:rPr>
        <w:t xml:space="preserve">Infographic</w:t>
      </w:r>
      <w:r w:rsidDel="00000000" w:rsidR="00000000" w:rsidRPr="00000000">
        <w:rPr>
          <w:rtl w:val="0"/>
        </w:rPr>
        <w:t xml:space="preserve">: image used to present information, data, or knowledge</w:t>
      </w:r>
    </w:p>
    <w:p w:rsidR="00000000" w:rsidDel="00000000" w:rsidP="00000000" w:rsidRDefault="00000000" w:rsidRPr="00000000" w14:paraId="00000045">
      <w:pPr>
        <w:tabs>
          <w:tab w:val="left" w:leader="none" w:pos="2790"/>
          <w:tab w:val="left" w:leader="none" w:pos="4007"/>
        </w:tabs>
        <w:spacing w:after="0" w:line="240" w:lineRule="auto"/>
        <w:rPr/>
      </w:pPr>
      <w:r w:rsidDel="00000000" w:rsidR="00000000" w:rsidRPr="00000000">
        <w:rPr>
          <w:rtl w:val="0"/>
        </w:rPr>
        <w:t xml:space="preserve">                                         quickly and clearly</w:t>
      </w:r>
    </w:p>
    <w:p w:rsidR="00000000" w:rsidDel="00000000" w:rsidP="00000000" w:rsidRDefault="00000000" w:rsidRPr="00000000" w14:paraId="00000046">
      <w:pPr>
        <w:tabs>
          <w:tab w:val="left" w:leader="none" w:pos="2790"/>
          <w:tab w:val="left" w:leader="none" w:pos="4007"/>
        </w:tabs>
        <w:spacing w:after="0" w:line="240" w:lineRule="auto"/>
        <w:rPr/>
      </w:pPr>
      <w:r w:rsidDel="00000000" w:rsidR="00000000" w:rsidRPr="00000000">
        <w:rPr>
          <w:rtl w:val="0"/>
        </w:rPr>
      </w:r>
    </w:p>
    <w:p w:rsidR="00000000" w:rsidDel="00000000" w:rsidP="00000000" w:rsidRDefault="00000000" w:rsidRPr="00000000" w14:paraId="00000047">
      <w:pPr>
        <w:tabs>
          <w:tab w:val="left" w:leader="none" w:pos="2790"/>
          <w:tab w:val="left" w:leader="none" w:pos="4007"/>
        </w:tabs>
        <w:spacing w:after="0" w:line="240" w:lineRule="auto"/>
        <w:ind w:left="405" w:firstLine="0"/>
        <w:rPr/>
      </w:pPr>
      <w:r w:rsidDel="00000000" w:rsidR="00000000" w:rsidRPr="00000000">
        <w:rPr>
          <w:rtl w:val="0"/>
        </w:rPr>
        <w:t xml:space="preserve">                             </w:t>
      </w:r>
      <w:r w:rsidDel="00000000" w:rsidR="00000000" w:rsidRPr="00000000">
        <w:rPr>
          <w:b w:val="1"/>
          <w:rtl w:val="0"/>
        </w:rPr>
        <w:t xml:space="preserve">2. Icons:</w:t>
      </w:r>
      <w:r w:rsidDel="00000000" w:rsidR="00000000" w:rsidRPr="00000000">
        <w:rPr>
          <w:rtl w:val="0"/>
        </w:rPr>
        <w:t xml:space="preserve"> symbols or graphic representations, often used in charts and on digital screens</w:t>
      </w:r>
    </w:p>
    <w:p w:rsidR="00000000" w:rsidDel="00000000" w:rsidP="00000000" w:rsidRDefault="00000000" w:rsidRPr="00000000" w14:paraId="00000048">
      <w:pPr>
        <w:tabs>
          <w:tab w:val="left" w:leader="none" w:pos="2790"/>
          <w:tab w:val="left" w:leader="none" w:pos="4007"/>
        </w:tabs>
        <w:spacing w:after="0" w:line="240" w:lineRule="auto"/>
        <w:ind w:left="405" w:firstLine="0"/>
        <w:rPr/>
      </w:pPr>
      <w:r w:rsidDel="00000000" w:rsidR="00000000" w:rsidRPr="00000000">
        <w:rPr>
          <w:rtl w:val="0"/>
        </w:rPr>
      </w:r>
    </w:p>
    <w:p w:rsidR="00000000" w:rsidDel="00000000" w:rsidP="00000000" w:rsidRDefault="00000000" w:rsidRPr="00000000" w14:paraId="00000049">
      <w:pPr>
        <w:tabs>
          <w:tab w:val="left" w:leader="none" w:pos="1965"/>
        </w:tabs>
        <w:spacing w:after="0" w:line="240" w:lineRule="auto"/>
        <w:ind w:left="405" w:firstLine="0"/>
        <w:rPr/>
      </w:pPr>
      <w:r w:rsidDel="00000000" w:rsidR="00000000" w:rsidRPr="00000000">
        <w:rPr>
          <w:b w:val="1"/>
          <w:rtl w:val="0"/>
        </w:rPr>
        <w:t xml:space="preserve">                             3.</w:t>
      </w:r>
      <w:r w:rsidDel="00000000" w:rsidR="00000000" w:rsidRPr="00000000">
        <w:rPr>
          <w:rtl w:val="0"/>
        </w:rPr>
        <w:t xml:space="preserve"> </w:t>
      </w:r>
      <w:r w:rsidDel="00000000" w:rsidR="00000000" w:rsidRPr="00000000">
        <w:rPr>
          <w:b w:val="1"/>
          <w:rtl w:val="0"/>
        </w:rPr>
        <w:t xml:space="preserve">Labels and Captions</w:t>
      </w:r>
      <w:r w:rsidDel="00000000" w:rsidR="00000000" w:rsidRPr="00000000">
        <w:rPr>
          <w:rtl w:val="0"/>
        </w:rPr>
        <w:t xml:space="preserve">: short descriptive words or phrases that provide information</w:t>
      </w:r>
    </w:p>
    <w:p w:rsidR="00000000" w:rsidDel="00000000" w:rsidP="00000000" w:rsidRDefault="00000000" w:rsidRPr="00000000" w14:paraId="0000004A">
      <w:pPr>
        <w:tabs>
          <w:tab w:val="left" w:leader="none" w:pos="2790"/>
          <w:tab w:val="left" w:leader="none" w:pos="4007"/>
        </w:tabs>
        <w:spacing w:after="0" w:line="240" w:lineRule="auto"/>
        <w:ind w:left="405" w:firstLine="0"/>
        <w:rPr/>
      </w:pPr>
      <w:r w:rsidDel="00000000" w:rsidR="00000000" w:rsidRPr="00000000">
        <w:rPr>
          <w:rtl w:val="0"/>
        </w:rPr>
      </w:r>
    </w:p>
    <w:p w:rsidR="00000000" w:rsidDel="00000000" w:rsidP="00000000" w:rsidRDefault="00000000" w:rsidRPr="00000000" w14:paraId="0000004B">
      <w:pPr>
        <w:tabs>
          <w:tab w:val="left" w:leader="none" w:pos="2790"/>
          <w:tab w:val="left" w:leader="none" w:pos="4007"/>
        </w:tabs>
        <w:spacing w:after="0" w:line="240" w:lineRule="auto"/>
        <w:rPr/>
      </w:pPr>
      <w:r w:rsidDel="00000000" w:rsidR="00000000" w:rsidRPr="00000000">
        <w:rPr>
          <w:rtl w:val="0"/>
        </w:rPr>
      </w:r>
    </w:p>
    <w:p w:rsidR="00000000" w:rsidDel="00000000" w:rsidP="00000000" w:rsidRDefault="00000000" w:rsidRPr="00000000" w14:paraId="0000004C">
      <w:pPr>
        <w:tabs>
          <w:tab w:val="left" w:leader="none" w:pos="2790"/>
          <w:tab w:val="left" w:leader="none" w:pos="4007"/>
        </w:tabs>
        <w:spacing w:after="0" w:line="240" w:lineRule="auto"/>
        <w:rPr/>
      </w:pPr>
      <w:r w:rsidDel="00000000" w:rsidR="00000000" w:rsidRPr="00000000">
        <w:rPr>
          <w:rtl w:val="0"/>
        </w:rPr>
      </w:r>
    </w:p>
    <w:p w:rsidR="00000000" w:rsidDel="00000000" w:rsidP="00000000" w:rsidRDefault="00000000" w:rsidRPr="00000000" w14:paraId="0000004D">
      <w:pPr>
        <w:tabs>
          <w:tab w:val="left" w:leader="none" w:pos="2790"/>
          <w:tab w:val="left" w:leader="none" w:pos="4007"/>
        </w:tabs>
        <w:spacing w:after="0" w:line="240" w:lineRule="auto"/>
        <w:rPr/>
      </w:pPr>
      <w:r w:rsidDel="00000000" w:rsidR="00000000" w:rsidRPr="00000000">
        <w:rPr>
          <w:rtl w:val="0"/>
        </w:rPr>
      </w:r>
    </w:p>
    <w:p w:rsidR="00000000" w:rsidDel="00000000" w:rsidP="00000000" w:rsidRDefault="00000000" w:rsidRPr="00000000" w14:paraId="0000004E">
      <w:pPr>
        <w:tabs>
          <w:tab w:val="left" w:leader="none" w:pos="2790"/>
          <w:tab w:val="left" w:leader="none" w:pos="4007"/>
        </w:tabs>
        <w:spacing w:after="0" w:line="240" w:lineRule="auto"/>
        <w:rPr>
          <w:i w:val="1"/>
        </w:rPr>
      </w:pPr>
      <w:r w:rsidDel="00000000" w:rsidR="00000000" w:rsidRPr="00000000">
        <w:rPr>
          <w:b w:val="1"/>
          <w:rtl w:val="0"/>
        </w:rPr>
        <w:t xml:space="preserve">   3. Analyze the Media (Textbook pg 414)</w:t>
      </w:r>
      <w:r w:rsidDel="00000000" w:rsidR="00000000" w:rsidRPr="00000000">
        <w:rPr>
          <w:rtl w:val="0"/>
        </w:rPr>
      </w:r>
    </w:p>
    <w:p w:rsidR="00000000" w:rsidDel="00000000" w:rsidP="00000000" w:rsidRDefault="00000000" w:rsidRPr="00000000" w14:paraId="0000004F">
      <w:pPr>
        <w:tabs>
          <w:tab w:val="left" w:leader="none" w:pos="180"/>
          <w:tab w:val="left" w:leader="none" w:pos="4007"/>
        </w:tabs>
        <w:spacing w:after="0" w:line="240" w:lineRule="auto"/>
        <w:ind w:left="180" w:firstLine="0"/>
        <w:rPr>
          <w:i w:val="1"/>
        </w:rPr>
      </w:pPr>
      <w:r w:rsidDel="00000000" w:rsidR="00000000" w:rsidRPr="00000000">
        <w:rPr>
          <w:rtl w:val="0"/>
        </w:rPr>
      </w:r>
    </w:p>
    <w:p w:rsidR="00000000" w:rsidDel="00000000" w:rsidP="00000000" w:rsidRDefault="00000000" w:rsidRPr="00000000" w14:paraId="00000050">
      <w:pPr>
        <w:tabs>
          <w:tab w:val="left" w:leader="none" w:pos="2790"/>
          <w:tab w:val="left" w:leader="none" w:pos="4007"/>
        </w:tabs>
        <w:spacing w:after="0" w:line="240" w:lineRule="auto"/>
        <w:rPr>
          <w:b w:val="1"/>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1">
      <w:pPr>
        <w:tabs>
          <w:tab w:val="left" w:leader="none" w:pos="2790"/>
          <w:tab w:val="left" w:leader="none" w:pos="4007"/>
        </w:tabs>
        <w:spacing w:after="0" w:line="240" w:lineRule="auto"/>
        <w:rPr/>
      </w:pPr>
      <w:r w:rsidDel="00000000" w:rsidR="00000000" w:rsidRPr="00000000">
        <w:rPr>
          <w:b w:val="1"/>
          <w:rtl w:val="0"/>
        </w:rPr>
        <w:t xml:space="preserve">   4. Grammar: </w:t>
      </w:r>
      <w:r w:rsidDel="00000000" w:rsidR="00000000" w:rsidRPr="00000000">
        <w:rPr>
          <w:rtl w:val="0"/>
        </w:rPr>
        <w:t xml:space="preserve">Pronoun-Antecedent Agreement (Worksheet in Packet)</w:t>
      </w:r>
    </w:p>
    <w:p w:rsidR="00000000" w:rsidDel="00000000" w:rsidP="00000000" w:rsidRDefault="00000000" w:rsidRPr="00000000" w14:paraId="00000052">
      <w:pPr>
        <w:tabs>
          <w:tab w:val="left" w:leader="none" w:pos="2790"/>
          <w:tab w:val="left" w:leader="none" w:pos="4007"/>
        </w:tabs>
        <w:spacing w:after="0" w:line="240" w:lineRule="auto"/>
        <w:rPr/>
      </w:pPr>
      <w:r w:rsidDel="00000000" w:rsidR="00000000" w:rsidRPr="00000000">
        <w:rPr>
          <w:rtl w:val="0"/>
        </w:rPr>
        <w:t xml:space="preserve">    </w:t>
      </w:r>
    </w:p>
    <w:p w:rsidR="00000000" w:rsidDel="00000000" w:rsidP="00000000" w:rsidRDefault="00000000" w:rsidRPr="00000000" w14:paraId="00000053">
      <w:pPr>
        <w:tabs>
          <w:tab w:val="left" w:leader="none" w:pos="2790"/>
          <w:tab w:val="left" w:leader="none" w:pos="4007"/>
        </w:tabs>
        <w:spacing w:after="0" w:line="240" w:lineRule="auto"/>
        <w:rPr>
          <w:rFonts w:ascii="Times New Roman" w:cs="Times New Roman" w:eastAsia="Times New Roman" w:hAnsi="Times New Roman"/>
          <w:sz w:val="24"/>
          <w:szCs w:val="24"/>
        </w:rPr>
      </w:pPr>
      <w:r w:rsidDel="00000000" w:rsidR="00000000" w:rsidRPr="00000000">
        <w:rPr>
          <w:b w:val="1"/>
          <w:rtl w:val="0"/>
        </w:rPr>
        <w:t xml:space="preserve">        </w:t>
      </w:r>
      <w:r w:rsidDel="00000000" w:rsidR="00000000" w:rsidRPr="00000000">
        <w:rPr>
          <w:rFonts w:ascii="Times New Roman" w:cs="Times New Roman" w:eastAsia="Times New Roman" w:hAnsi="Times New Roman"/>
          <w:b w:val="1"/>
          <w:sz w:val="24"/>
          <w:szCs w:val="24"/>
          <w:rtl w:val="0"/>
        </w:rPr>
        <w:t xml:space="preserve">A pronoun</w:t>
      </w:r>
      <w:r w:rsidDel="00000000" w:rsidR="00000000" w:rsidRPr="00000000">
        <w:rPr>
          <w:rFonts w:ascii="Times New Roman" w:cs="Times New Roman" w:eastAsia="Times New Roman" w:hAnsi="Times New Roman"/>
          <w:sz w:val="24"/>
          <w:szCs w:val="24"/>
          <w:rtl w:val="0"/>
        </w:rPr>
        <w:t xml:space="preserve"> takes the place of a noun or nouns. An </w:t>
      </w:r>
      <w:r w:rsidDel="00000000" w:rsidR="00000000" w:rsidRPr="00000000">
        <w:rPr>
          <w:rFonts w:ascii="Times New Roman" w:cs="Times New Roman" w:eastAsia="Times New Roman" w:hAnsi="Times New Roman"/>
          <w:b w:val="1"/>
          <w:sz w:val="24"/>
          <w:szCs w:val="24"/>
          <w:rtl w:val="0"/>
        </w:rPr>
        <w:t xml:space="preserve">antecedent </w:t>
      </w:r>
      <w:r w:rsidDel="00000000" w:rsidR="00000000" w:rsidRPr="00000000">
        <w:rPr>
          <w:rFonts w:ascii="Times New Roman" w:cs="Times New Roman" w:eastAsia="Times New Roman" w:hAnsi="Times New Roman"/>
          <w:sz w:val="24"/>
          <w:szCs w:val="24"/>
          <w:rtl w:val="0"/>
        </w:rPr>
        <w:t xml:space="preserve">is the word or words to which a pronoun refers. An antecedent may appear before or after the pronoun. Sometimes the antecedent is not in the same sentence as the pronoun</w:t>
      </w:r>
    </w:p>
    <w:p w:rsidR="00000000" w:rsidDel="00000000" w:rsidP="00000000" w:rsidRDefault="00000000" w:rsidRPr="00000000" w14:paraId="00000054">
      <w:pPr>
        <w:tabs>
          <w:tab w:val="left" w:leader="none" w:pos="2790"/>
          <w:tab w:val="left" w:leader="none" w:pos="4007"/>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tabs>
          <w:tab w:val="left" w:leader="none" w:pos="2790"/>
          <w:tab w:val="left" w:leader="none" w:pos="4007"/>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Circle the antecedent of the underlined pronoun.</w:t>
      </w:r>
    </w:p>
    <w:p w:rsidR="00000000" w:rsidDel="00000000" w:rsidP="00000000" w:rsidRDefault="00000000" w:rsidRPr="00000000" w14:paraId="00000056">
      <w:pPr>
        <w:tabs>
          <w:tab w:val="left" w:leader="none" w:pos="2790"/>
          <w:tab w:val="left" w:leader="none" w:pos="4007"/>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Example:</w:t>
      </w:r>
      <w:r w:rsidDel="00000000" w:rsidR="00000000" w:rsidRPr="00000000">
        <w:rPr>
          <w:rFonts w:ascii="Times New Roman" w:cs="Times New Roman" w:eastAsia="Times New Roman" w:hAnsi="Times New Roman"/>
          <w:sz w:val="24"/>
          <w:szCs w:val="24"/>
          <w:rtl w:val="0"/>
        </w:rPr>
        <w:t xml:space="preserve"> Vermont and its climate attract many visitors.</w:t>
      </w:r>
    </w:p>
    <w:p w:rsidR="00000000" w:rsidDel="00000000" w:rsidP="00000000" w:rsidRDefault="00000000" w:rsidRPr="00000000" w14:paraId="00000057">
      <w:pPr>
        <w:numPr>
          <w:ilvl w:val="0"/>
          <w:numId w:val="1"/>
        </w:numPr>
        <w:tabs>
          <w:tab w:val="left" w:leader="none" w:pos="2790"/>
          <w:tab w:val="left" w:leader="none" w:pos="4007"/>
        </w:tabs>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Visitors like natural beauty, so they bring cameras.</w:t>
      </w:r>
    </w:p>
    <w:p w:rsidR="00000000" w:rsidDel="00000000" w:rsidP="00000000" w:rsidRDefault="00000000" w:rsidRPr="00000000" w14:paraId="00000058">
      <w:pPr>
        <w:numPr>
          <w:ilvl w:val="0"/>
          <w:numId w:val="1"/>
        </w:numPr>
        <w:tabs>
          <w:tab w:val="left" w:leader="none" w:pos="2790"/>
          <w:tab w:val="left" w:leader="none" w:pos="4007"/>
        </w:tabs>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government of Vermont said it would encourage visitors.</w:t>
      </w:r>
    </w:p>
    <w:p w:rsidR="00000000" w:rsidDel="00000000" w:rsidP="00000000" w:rsidRDefault="00000000" w:rsidRPr="00000000" w14:paraId="00000059">
      <w:pPr>
        <w:numPr>
          <w:ilvl w:val="0"/>
          <w:numId w:val="1"/>
        </w:numPr>
        <w:tabs>
          <w:tab w:val="left" w:leader="none" w:pos="2790"/>
          <w:tab w:val="left" w:leader="none" w:pos="4007"/>
        </w:tabs>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Most states maintain their highways for safe driving.</w:t>
      </w:r>
    </w:p>
    <w:p w:rsidR="00000000" w:rsidDel="00000000" w:rsidP="00000000" w:rsidRDefault="00000000" w:rsidRPr="00000000" w14:paraId="0000005A">
      <w:pPr>
        <w:tabs>
          <w:tab w:val="left" w:leader="none" w:pos="2790"/>
          <w:tab w:val="left" w:leader="none" w:pos="4007"/>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tabs>
          <w:tab w:val="left" w:leader="none" w:pos="2790"/>
          <w:tab w:val="left" w:leader="none" w:pos="4007"/>
        </w:tabs>
        <w:spacing w:after="0" w:line="240" w:lineRule="auto"/>
        <w:rPr>
          <w:b w:val="1"/>
        </w:rPr>
      </w:pPr>
      <w:r w:rsidDel="00000000" w:rsidR="00000000" w:rsidRPr="00000000">
        <w:rPr>
          <w:rtl w:val="0"/>
        </w:rPr>
      </w:r>
    </w:p>
    <w:p w:rsidR="00000000" w:rsidDel="00000000" w:rsidP="00000000" w:rsidRDefault="00000000" w:rsidRPr="00000000" w14:paraId="0000005C">
      <w:pPr>
        <w:tabs>
          <w:tab w:val="left" w:leader="none" w:pos="2790"/>
          <w:tab w:val="left" w:leader="none" w:pos="4007"/>
        </w:tabs>
        <w:spacing w:after="0" w:line="240" w:lineRule="auto"/>
        <w:rPr>
          <w:b w:val="1"/>
        </w:rPr>
      </w:pPr>
      <w:r w:rsidDel="00000000" w:rsidR="00000000" w:rsidRPr="00000000">
        <w:rPr>
          <w:b w:val="1"/>
          <w:rtl w:val="0"/>
        </w:rPr>
        <w:t xml:space="preserve">3.</w:t>
      </w:r>
      <w:r w:rsidDel="00000000" w:rsidR="00000000" w:rsidRPr="00000000">
        <w:rPr>
          <w:b w:val="1"/>
          <w:u w:val="single"/>
          <w:rtl w:val="0"/>
        </w:rPr>
        <w:t xml:space="preserve"> Poetry Collection Retort • </w:t>
      </w:r>
      <w:r w:rsidDel="00000000" w:rsidR="00000000" w:rsidRPr="00000000">
        <w:rPr>
          <w:b w:val="1"/>
          <w:i w:val="1"/>
          <w:u w:val="single"/>
          <w:rtl w:val="0"/>
        </w:rPr>
        <w:t xml:space="preserve">from </w:t>
      </w:r>
      <w:r w:rsidDel="00000000" w:rsidR="00000000" w:rsidRPr="00000000">
        <w:rPr>
          <w:b w:val="1"/>
          <w:u w:val="single"/>
          <w:rtl w:val="0"/>
        </w:rPr>
        <w:t xml:space="preserve">The People, Yes </w:t>
      </w:r>
      <w:r w:rsidDel="00000000" w:rsidR="00000000" w:rsidRPr="00000000">
        <w:rPr>
          <w:b w:val="1"/>
          <w:rtl w:val="0"/>
        </w:rPr>
        <w:t xml:space="preserve">(Text book pg. 418)</w:t>
      </w:r>
    </w:p>
    <w:p w:rsidR="00000000" w:rsidDel="00000000" w:rsidP="00000000" w:rsidRDefault="00000000" w:rsidRPr="00000000" w14:paraId="0000005D">
      <w:pPr>
        <w:tabs>
          <w:tab w:val="left" w:leader="none" w:pos="2790"/>
          <w:tab w:val="left" w:leader="none" w:pos="4007"/>
        </w:tabs>
        <w:spacing w:after="0" w:line="240" w:lineRule="auto"/>
        <w:rPr/>
      </w:pPr>
      <w:r w:rsidDel="00000000" w:rsidR="00000000" w:rsidRPr="00000000">
        <w:rPr>
          <w:b w:val="1"/>
          <w:rtl w:val="0"/>
        </w:rPr>
        <w:t xml:space="preserve">     Genre: </w:t>
      </w:r>
      <w:r w:rsidDel="00000000" w:rsidR="00000000" w:rsidRPr="00000000">
        <w:rPr>
          <w:rtl w:val="0"/>
        </w:rPr>
        <w:t xml:space="preserve">Poetry Collection</w:t>
      </w:r>
    </w:p>
    <w:p w:rsidR="00000000" w:rsidDel="00000000" w:rsidP="00000000" w:rsidRDefault="00000000" w:rsidRPr="00000000" w14:paraId="0000005E">
      <w:pPr>
        <w:tabs>
          <w:tab w:val="left" w:leader="none" w:pos="2790"/>
          <w:tab w:val="left" w:leader="none" w:pos="4007"/>
        </w:tabs>
        <w:spacing w:after="0" w:line="240" w:lineRule="auto"/>
        <w:rPr/>
      </w:pPr>
      <w:r w:rsidDel="00000000" w:rsidR="00000000" w:rsidRPr="00000000">
        <w:rPr>
          <w:b w:val="1"/>
          <w:rtl w:val="0"/>
        </w:rPr>
        <w:t xml:space="preserve">     Author: </w:t>
      </w:r>
      <w:r w:rsidDel="00000000" w:rsidR="00000000" w:rsidRPr="00000000">
        <w:rPr>
          <w:rtl w:val="0"/>
        </w:rPr>
        <w:t xml:space="preserve">Paul Laurence Dunbar, Carl Sandburg</w:t>
      </w:r>
    </w:p>
    <w:p w:rsidR="00000000" w:rsidDel="00000000" w:rsidP="00000000" w:rsidRDefault="00000000" w:rsidRPr="00000000" w14:paraId="0000005F">
      <w:pPr>
        <w:tabs>
          <w:tab w:val="left" w:leader="none" w:pos="2790"/>
          <w:tab w:val="left" w:leader="none" w:pos="4007"/>
        </w:tabs>
        <w:spacing w:after="0" w:line="240" w:lineRule="auto"/>
        <w:rPr/>
      </w:pPr>
      <w:r w:rsidDel="00000000" w:rsidR="00000000" w:rsidRPr="00000000">
        <w:rPr>
          <w:rtl w:val="0"/>
        </w:rPr>
      </w:r>
    </w:p>
    <w:p w:rsidR="00000000" w:rsidDel="00000000" w:rsidP="00000000" w:rsidRDefault="00000000" w:rsidRPr="00000000" w14:paraId="00000060">
      <w:pPr>
        <w:tabs>
          <w:tab w:val="left" w:leader="none" w:pos="2790"/>
          <w:tab w:val="left" w:leader="none" w:pos="4007"/>
        </w:tabs>
        <w:spacing w:after="0" w:line="240" w:lineRule="auto"/>
        <w:rPr>
          <w:b w:val="1"/>
        </w:rPr>
      </w:pPr>
      <w:r w:rsidDel="00000000" w:rsidR="00000000" w:rsidRPr="00000000">
        <w:rPr>
          <w:b w:val="1"/>
          <w:rtl w:val="0"/>
        </w:rPr>
        <w:t xml:space="preserve">BACKGROUND</w:t>
      </w:r>
    </w:p>
    <w:p w:rsidR="00000000" w:rsidDel="00000000" w:rsidP="00000000" w:rsidRDefault="00000000" w:rsidRPr="00000000" w14:paraId="00000061">
      <w:pPr>
        <w:spacing w:after="0" w:line="240" w:lineRule="auto"/>
        <w:ind w:firstLine="720"/>
        <w:rPr>
          <w:color w:val="515150"/>
        </w:rPr>
      </w:pPr>
      <w:r w:rsidDel="00000000" w:rsidR="00000000" w:rsidRPr="00000000">
        <w:rPr>
          <w:b w:val="1"/>
          <w:color w:val="515150"/>
          <w:rtl w:val="0"/>
        </w:rPr>
        <w:t xml:space="preserve">Retort</w:t>
      </w:r>
      <w:r w:rsidDel="00000000" w:rsidR="00000000" w:rsidRPr="00000000">
        <w:rPr>
          <w:color w:val="515150"/>
          <w:rtl w:val="0"/>
        </w:rPr>
        <w:t xml:space="preserve"> In Greek mythology, the Muses were a group of goddesses who represented the arts and sciences. Currently, a muse can refer to any person who inspires an artist, writer, or musician and who</w:t>
      </w:r>
    </w:p>
    <w:p w:rsidR="00000000" w:rsidDel="00000000" w:rsidP="00000000" w:rsidRDefault="00000000" w:rsidRPr="00000000" w14:paraId="00000062">
      <w:pPr>
        <w:spacing w:after="0" w:line="240" w:lineRule="auto"/>
        <w:rPr>
          <w:color w:val="515150"/>
        </w:rPr>
      </w:pPr>
      <w:r w:rsidDel="00000000" w:rsidR="00000000" w:rsidRPr="00000000">
        <w:rPr>
          <w:color w:val="515150"/>
          <w:rtl w:val="0"/>
        </w:rPr>
        <w:t xml:space="preserve">may be a reoccurring focus of or subject in their work. Paul Laurence Dunbar addresses a woman named Phyllis, a possible muse, in this poem, as well as in several other poems, including “Phyllis” and “Response.”</w:t>
      </w:r>
    </w:p>
    <w:p w:rsidR="00000000" w:rsidDel="00000000" w:rsidP="00000000" w:rsidRDefault="00000000" w:rsidRPr="00000000" w14:paraId="00000063">
      <w:pPr>
        <w:spacing w:after="0" w:line="240" w:lineRule="auto"/>
        <w:rPr>
          <w:color w:val="515150"/>
        </w:rPr>
      </w:pPr>
      <w:r w:rsidDel="00000000" w:rsidR="00000000" w:rsidRPr="00000000">
        <w:rPr>
          <w:rtl w:val="0"/>
        </w:rPr>
      </w:r>
    </w:p>
    <w:p w:rsidR="00000000" w:rsidDel="00000000" w:rsidP="00000000" w:rsidRDefault="00000000" w:rsidRPr="00000000" w14:paraId="00000064">
      <w:pPr>
        <w:spacing w:after="0" w:line="240" w:lineRule="auto"/>
        <w:ind w:firstLine="720"/>
        <w:rPr>
          <w:i w:val="1"/>
          <w:color w:val="515150"/>
        </w:rPr>
      </w:pPr>
      <w:r w:rsidDel="00000000" w:rsidR="00000000" w:rsidRPr="00000000">
        <w:rPr>
          <w:b w:val="1"/>
          <w:i w:val="1"/>
          <w:color w:val="515150"/>
          <w:rtl w:val="0"/>
        </w:rPr>
        <w:t xml:space="preserve">from </w:t>
      </w:r>
      <w:r w:rsidDel="00000000" w:rsidR="00000000" w:rsidRPr="00000000">
        <w:rPr>
          <w:b w:val="1"/>
          <w:color w:val="515150"/>
          <w:rtl w:val="0"/>
        </w:rPr>
        <w:t xml:space="preserve">The People, Yes </w:t>
      </w:r>
      <w:r w:rsidDel="00000000" w:rsidR="00000000" w:rsidRPr="00000000">
        <w:rPr>
          <w:color w:val="515150"/>
          <w:rtl w:val="0"/>
        </w:rPr>
        <w:t xml:space="preserve">The excerpt in this section is part of a longer epic poem entitled </w:t>
      </w:r>
      <w:r w:rsidDel="00000000" w:rsidR="00000000" w:rsidRPr="00000000">
        <w:rPr>
          <w:i w:val="1"/>
          <w:color w:val="515150"/>
          <w:rtl w:val="0"/>
        </w:rPr>
        <w:t xml:space="preserve">The People,</w:t>
      </w:r>
    </w:p>
    <w:p w:rsidR="00000000" w:rsidDel="00000000" w:rsidP="00000000" w:rsidRDefault="00000000" w:rsidRPr="00000000" w14:paraId="00000065">
      <w:pPr>
        <w:spacing w:after="0" w:line="240" w:lineRule="auto"/>
        <w:rPr>
          <w:color w:val="515150"/>
        </w:rPr>
      </w:pPr>
      <w:r w:rsidDel="00000000" w:rsidR="00000000" w:rsidRPr="00000000">
        <w:rPr>
          <w:i w:val="1"/>
          <w:color w:val="515150"/>
          <w:rtl w:val="0"/>
        </w:rPr>
        <w:t xml:space="preserve">Yes. </w:t>
      </w:r>
      <w:r w:rsidDel="00000000" w:rsidR="00000000" w:rsidRPr="00000000">
        <w:rPr>
          <w:color w:val="515150"/>
          <w:rtl w:val="0"/>
        </w:rPr>
        <w:t xml:space="preserve">Carl Sandburg wrote this 300-page poem in the 1930s during the height of the Great Depression, a period when many people could not find work and lived in poverty. As a whole, the epic poem praises the perseverance and triumphs of the American people</w:t>
      </w:r>
    </w:p>
    <w:p w:rsidR="00000000" w:rsidDel="00000000" w:rsidP="00000000" w:rsidRDefault="00000000" w:rsidRPr="00000000" w14:paraId="00000066">
      <w:pPr>
        <w:spacing w:after="0" w:line="240" w:lineRule="auto"/>
        <w:rPr>
          <w:b w:val="1"/>
          <w:sz w:val="24"/>
          <w:szCs w:val="24"/>
        </w:rPr>
      </w:pPr>
      <w:r w:rsidDel="00000000" w:rsidR="00000000" w:rsidRPr="00000000">
        <w:rPr>
          <w:rtl w:val="0"/>
        </w:rPr>
      </w:r>
    </w:p>
    <w:p w:rsidR="00000000" w:rsidDel="00000000" w:rsidP="00000000" w:rsidRDefault="00000000" w:rsidRPr="00000000" w14:paraId="00000067">
      <w:pPr>
        <w:spacing w:after="0" w:line="240" w:lineRule="auto"/>
        <w:rPr>
          <w:b w:val="1"/>
        </w:rPr>
      </w:pPr>
      <w:r w:rsidDel="00000000" w:rsidR="00000000" w:rsidRPr="00000000">
        <w:rPr>
          <w:b w:val="1"/>
          <w:rtl w:val="0"/>
        </w:rPr>
        <w:t xml:space="preserve">1. Comprehension Check Questions in Textbook. (Questions found on page 421)</w:t>
      </w:r>
    </w:p>
    <w:p w:rsidR="00000000" w:rsidDel="00000000" w:rsidP="00000000" w:rsidRDefault="00000000" w:rsidRPr="00000000" w14:paraId="00000068">
      <w:pPr>
        <w:spacing w:after="0" w:line="240" w:lineRule="auto"/>
        <w:ind w:firstLine="720"/>
        <w:rPr>
          <w:b w:val="1"/>
        </w:rPr>
      </w:pPr>
      <w:r w:rsidDel="00000000" w:rsidR="00000000" w:rsidRPr="00000000">
        <w:rPr>
          <w:b w:val="1"/>
          <w:rtl w:val="0"/>
        </w:rPr>
        <w:t xml:space="preserve">RETORT</w:t>
      </w:r>
    </w:p>
    <w:p w:rsidR="00000000" w:rsidDel="00000000" w:rsidP="00000000" w:rsidRDefault="00000000" w:rsidRPr="00000000" w14:paraId="00000069">
      <w:pPr>
        <w:spacing w:after="0" w:line="240" w:lineRule="auto"/>
        <w:ind w:firstLine="720"/>
        <w:rPr/>
      </w:pPr>
      <w:r w:rsidDel="00000000" w:rsidR="00000000" w:rsidRPr="00000000">
        <w:rPr>
          <w:rtl w:val="0"/>
        </w:rPr>
        <w:t xml:space="preserve">1. In the first stanza of the poem, how does the speaker’s heart feel?</w:t>
      </w:r>
    </w:p>
    <w:p w:rsidR="00000000" w:rsidDel="00000000" w:rsidP="00000000" w:rsidRDefault="00000000" w:rsidRPr="00000000" w14:paraId="0000006A">
      <w:pPr>
        <w:spacing w:after="0" w:line="240" w:lineRule="auto"/>
        <w:ind w:firstLine="720"/>
        <w:rPr/>
      </w:pPr>
      <w:r w:rsidDel="00000000" w:rsidR="00000000" w:rsidRPr="00000000">
        <w:rPr>
          <w:rtl w:val="0"/>
        </w:rPr>
        <w:t xml:space="preserve">2. How does the speaker describe Phyllis’s face?</w:t>
      </w:r>
    </w:p>
    <w:p w:rsidR="00000000" w:rsidDel="00000000" w:rsidP="00000000" w:rsidRDefault="00000000" w:rsidRPr="00000000" w14:paraId="0000006B">
      <w:pPr>
        <w:spacing w:after="0" w:line="240" w:lineRule="auto"/>
        <w:ind w:firstLine="720"/>
        <w:rPr/>
      </w:pPr>
      <w:r w:rsidDel="00000000" w:rsidR="00000000" w:rsidRPr="00000000">
        <w:rPr>
          <w:rtl w:val="0"/>
        </w:rPr>
        <w:t xml:space="preserve">3. What kind of “air” does the speaker’s heart speak with?</w:t>
      </w:r>
    </w:p>
    <w:p w:rsidR="00000000" w:rsidDel="00000000" w:rsidP="00000000" w:rsidRDefault="00000000" w:rsidRPr="00000000" w14:paraId="0000006C">
      <w:pPr>
        <w:spacing w:after="0" w:line="240" w:lineRule="auto"/>
        <w:ind w:firstLine="720"/>
        <w:rPr/>
      </w:pPr>
      <w:r w:rsidDel="00000000" w:rsidR="00000000" w:rsidRPr="00000000">
        <w:rPr>
          <w:rtl w:val="0"/>
        </w:rPr>
      </w:r>
    </w:p>
    <w:p w:rsidR="00000000" w:rsidDel="00000000" w:rsidP="00000000" w:rsidRDefault="00000000" w:rsidRPr="00000000" w14:paraId="0000006D">
      <w:pPr>
        <w:spacing w:after="0" w:line="240" w:lineRule="auto"/>
        <w:ind w:firstLine="720"/>
        <w:rPr>
          <w:b w:val="1"/>
        </w:rPr>
      </w:pPr>
      <w:r w:rsidDel="00000000" w:rsidR="00000000" w:rsidRPr="00000000">
        <w:rPr>
          <w:b w:val="1"/>
          <w:i w:val="1"/>
          <w:rtl w:val="0"/>
        </w:rPr>
        <w:t xml:space="preserve">from </w:t>
      </w:r>
      <w:r w:rsidDel="00000000" w:rsidR="00000000" w:rsidRPr="00000000">
        <w:rPr>
          <w:b w:val="1"/>
          <w:rtl w:val="0"/>
        </w:rPr>
        <w:t xml:space="preserve">THE PEOPLE, YES</w:t>
      </w:r>
    </w:p>
    <w:p w:rsidR="00000000" w:rsidDel="00000000" w:rsidP="00000000" w:rsidRDefault="00000000" w:rsidRPr="00000000" w14:paraId="0000006E">
      <w:pPr>
        <w:spacing w:after="0" w:line="240" w:lineRule="auto"/>
        <w:ind w:firstLine="720"/>
        <w:rPr/>
      </w:pPr>
      <w:r w:rsidDel="00000000" w:rsidR="00000000" w:rsidRPr="00000000">
        <w:rPr>
          <w:rtl w:val="0"/>
        </w:rPr>
        <w:t xml:space="preserve">1. What biased claim does the “white man” make?</w:t>
      </w:r>
    </w:p>
    <w:p w:rsidR="00000000" w:rsidDel="00000000" w:rsidP="00000000" w:rsidRDefault="00000000" w:rsidRPr="00000000" w14:paraId="0000006F">
      <w:pPr>
        <w:spacing w:after="0" w:line="240" w:lineRule="auto"/>
        <w:ind w:firstLine="720"/>
        <w:rPr/>
      </w:pPr>
      <w:r w:rsidDel="00000000" w:rsidR="00000000" w:rsidRPr="00000000">
        <w:rPr>
          <w:rtl w:val="0"/>
        </w:rPr>
        <w:t xml:space="preserve">2. (a) What claim does the “red man” make? (b) What broader idea about life is</w:t>
      </w:r>
    </w:p>
    <w:p w:rsidR="00000000" w:rsidDel="00000000" w:rsidP="00000000" w:rsidRDefault="00000000" w:rsidRPr="00000000" w14:paraId="00000070">
      <w:pPr>
        <w:spacing w:after="0" w:line="240" w:lineRule="auto"/>
        <w:ind w:firstLine="720"/>
        <w:rPr/>
      </w:pPr>
      <w:r w:rsidDel="00000000" w:rsidR="00000000" w:rsidRPr="00000000">
        <w:rPr>
          <w:rtl w:val="0"/>
        </w:rPr>
        <w:t xml:space="preserve">conveyed by that claim?</w:t>
      </w:r>
    </w:p>
    <w:p w:rsidR="00000000" w:rsidDel="00000000" w:rsidP="00000000" w:rsidRDefault="00000000" w:rsidRPr="00000000" w14:paraId="00000071">
      <w:pPr>
        <w:spacing w:after="0" w:line="240" w:lineRule="auto"/>
        <w:ind w:firstLine="720"/>
        <w:rPr>
          <w:b w:val="1"/>
        </w:rPr>
      </w:pPr>
      <w:r w:rsidDel="00000000" w:rsidR="00000000" w:rsidRPr="00000000">
        <w:rPr>
          <w:b w:val="1"/>
          <w:rtl w:val="0"/>
        </w:rPr>
        <w:t xml:space="preserve">   </w:t>
      </w:r>
    </w:p>
    <w:p w:rsidR="00000000" w:rsidDel="00000000" w:rsidP="00000000" w:rsidRDefault="00000000" w:rsidRPr="00000000" w14:paraId="00000072">
      <w:pPr>
        <w:spacing w:after="0" w:line="240" w:lineRule="auto"/>
        <w:rPr>
          <w:b w:val="1"/>
        </w:rPr>
      </w:pPr>
      <w:r w:rsidDel="00000000" w:rsidR="00000000" w:rsidRPr="00000000">
        <w:rPr>
          <w:b w:val="1"/>
          <w:rtl w:val="0"/>
        </w:rPr>
        <w:t xml:space="preserve">2. Archaic Vocabulary (Worksheets in Packet and Text Book pg. 422):   </w:t>
      </w:r>
    </w:p>
    <w:p w:rsidR="00000000" w:rsidDel="00000000" w:rsidP="00000000" w:rsidRDefault="00000000" w:rsidRPr="00000000" w14:paraId="00000073">
      <w:pPr>
        <w:spacing w:after="0" w:line="240" w:lineRule="auto"/>
        <w:rPr/>
      </w:pPr>
      <w:r w:rsidDel="00000000" w:rsidR="00000000" w:rsidRPr="00000000">
        <w:rPr>
          <w:rtl w:val="0"/>
        </w:rPr>
      </w:r>
    </w:p>
    <w:p w:rsidR="00000000" w:rsidDel="00000000" w:rsidP="00000000" w:rsidRDefault="00000000" w:rsidRPr="00000000" w14:paraId="00000074">
      <w:pPr>
        <w:tabs>
          <w:tab w:val="left" w:leader="none" w:pos="2790"/>
          <w:tab w:val="left" w:leader="none" w:pos="4007"/>
        </w:tabs>
        <w:spacing w:after="0" w:line="240" w:lineRule="auto"/>
        <w:rPr/>
      </w:pPr>
      <w:r w:rsidDel="00000000" w:rsidR="00000000" w:rsidRPr="00000000">
        <w:rPr>
          <w:b w:val="1"/>
          <w:rtl w:val="0"/>
        </w:rPr>
        <w:t xml:space="preserve">         2a. Vocabulary: 1. </w:t>
      </w:r>
      <w:r w:rsidDel="00000000" w:rsidR="00000000" w:rsidRPr="00000000">
        <w:rPr>
          <w:rtl w:val="0"/>
        </w:rPr>
        <w:t xml:space="preserve">Art </w:t>
        <w:tab/>
      </w:r>
      <w:r w:rsidDel="00000000" w:rsidR="00000000" w:rsidRPr="00000000">
        <w:rPr>
          <w:b w:val="1"/>
          <w:rtl w:val="0"/>
        </w:rPr>
        <w:t xml:space="preserve">2. </w:t>
      </w:r>
      <w:r w:rsidDel="00000000" w:rsidR="00000000" w:rsidRPr="00000000">
        <w:rPr>
          <w:rtl w:val="0"/>
        </w:rPr>
        <w:t xml:space="preserve">Tress</w:t>
        <w:tab/>
      </w:r>
      <w:r w:rsidDel="00000000" w:rsidR="00000000" w:rsidRPr="00000000">
        <w:rPr>
          <w:b w:val="1"/>
          <w:rtl w:val="0"/>
        </w:rPr>
        <w:t xml:space="preserve">3.</w:t>
      </w:r>
      <w:r w:rsidDel="00000000" w:rsidR="00000000" w:rsidRPr="00000000">
        <w:rPr>
          <w:rtl w:val="0"/>
        </w:rPr>
        <w:t xml:space="preserve"> Fair</w:t>
      </w:r>
    </w:p>
    <w:p w:rsidR="00000000" w:rsidDel="00000000" w:rsidP="00000000" w:rsidRDefault="00000000" w:rsidRPr="00000000" w14:paraId="00000075">
      <w:pPr>
        <w:tabs>
          <w:tab w:val="left" w:leader="none" w:pos="2790"/>
          <w:tab w:val="left" w:leader="none" w:pos="4007"/>
        </w:tabs>
        <w:spacing w:after="0" w:line="240" w:lineRule="auto"/>
        <w:rPr>
          <w:b w:val="1"/>
        </w:rPr>
      </w:pPr>
      <w:r w:rsidDel="00000000" w:rsidR="00000000" w:rsidRPr="00000000">
        <w:rPr>
          <w:rtl w:val="0"/>
        </w:rPr>
      </w:r>
    </w:p>
    <w:p w:rsidR="00000000" w:rsidDel="00000000" w:rsidP="00000000" w:rsidRDefault="00000000" w:rsidRPr="00000000" w14:paraId="00000076">
      <w:pPr>
        <w:tabs>
          <w:tab w:val="left" w:leader="none" w:pos="2790"/>
          <w:tab w:val="left" w:leader="none" w:pos="4007"/>
        </w:tabs>
        <w:spacing w:after="0" w:line="240" w:lineRule="auto"/>
        <w:rPr>
          <w:b w:val="1"/>
        </w:rPr>
      </w:pPr>
      <w:r w:rsidDel="00000000" w:rsidR="00000000" w:rsidRPr="00000000">
        <w:rPr>
          <w:b w:val="1"/>
          <w:rtl w:val="0"/>
        </w:rPr>
        <w:t xml:space="preserve">         2b. Word Study: Multiple-Meaning Words</w:t>
      </w:r>
    </w:p>
    <w:p w:rsidR="00000000" w:rsidDel="00000000" w:rsidP="00000000" w:rsidRDefault="00000000" w:rsidRPr="00000000" w14:paraId="00000077">
      <w:pPr>
        <w:tabs>
          <w:tab w:val="left" w:leader="none" w:pos="2790"/>
          <w:tab w:val="left" w:leader="none" w:pos="4007"/>
        </w:tabs>
        <w:spacing w:after="0" w:line="240" w:lineRule="auto"/>
        <w:rPr/>
      </w:pPr>
      <w:r w:rsidDel="00000000" w:rsidR="00000000" w:rsidRPr="00000000">
        <w:rPr>
          <w:b w:val="1"/>
          <w:rtl w:val="0"/>
        </w:rPr>
        <w:t xml:space="preserve">                        </w:t>
      </w:r>
      <w:r w:rsidDel="00000000" w:rsidR="00000000" w:rsidRPr="00000000">
        <w:rPr>
          <w:rtl w:val="0"/>
        </w:rPr>
        <w:t xml:space="preserve">Words with more than one meaning are called </w:t>
      </w:r>
      <w:r w:rsidDel="00000000" w:rsidR="00000000" w:rsidRPr="00000000">
        <w:rPr>
          <w:b w:val="1"/>
          <w:rtl w:val="0"/>
        </w:rPr>
        <w:t xml:space="preserve">multiple-meaning</w:t>
      </w:r>
      <w:r w:rsidDel="00000000" w:rsidR="00000000" w:rsidRPr="00000000">
        <w:rPr>
          <w:rtl w:val="0"/>
        </w:rPr>
        <w:t xml:space="preserve"> </w:t>
      </w:r>
      <w:r w:rsidDel="00000000" w:rsidR="00000000" w:rsidRPr="00000000">
        <w:rPr>
          <w:b w:val="1"/>
          <w:rtl w:val="0"/>
        </w:rPr>
        <w:t xml:space="preserve">words</w:t>
      </w:r>
      <w:r w:rsidDel="00000000" w:rsidR="00000000" w:rsidRPr="00000000">
        <w:rPr>
          <w:rtl w:val="0"/>
        </w:rPr>
        <w:t xml:space="preserve">. The word </w:t>
      </w:r>
      <w:r w:rsidDel="00000000" w:rsidR="00000000" w:rsidRPr="00000000">
        <w:rPr>
          <w:i w:val="1"/>
          <w:rtl w:val="0"/>
        </w:rPr>
        <w:t xml:space="preserve">palm,</w:t>
      </w:r>
      <w:r w:rsidDel="00000000" w:rsidR="00000000" w:rsidRPr="00000000">
        <w:rPr>
          <w:rtl w:val="0"/>
        </w:rPr>
        <w:t xml:space="preserve"> for  </w:t>
      </w:r>
    </w:p>
    <w:p w:rsidR="00000000" w:rsidDel="00000000" w:rsidP="00000000" w:rsidRDefault="00000000" w:rsidRPr="00000000" w14:paraId="00000078">
      <w:pPr>
        <w:tabs>
          <w:tab w:val="left" w:leader="none" w:pos="2790"/>
          <w:tab w:val="left" w:leader="none" w:pos="4007"/>
        </w:tabs>
        <w:spacing w:after="0" w:line="240" w:lineRule="auto"/>
        <w:rPr/>
      </w:pPr>
      <w:r w:rsidDel="00000000" w:rsidR="00000000" w:rsidRPr="00000000">
        <w:rPr>
          <w:rtl w:val="0"/>
        </w:rPr>
        <w:t xml:space="preserve">                 example, can mean “a type of tree or shrub” or “the inside surface of the hand.”</w:t>
      </w:r>
    </w:p>
    <w:p w:rsidR="00000000" w:rsidDel="00000000" w:rsidP="00000000" w:rsidRDefault="00000000" w:rsidRPr="00000000" w14:paraId="00000079">
      <w:pPr>
        <w:tabs>
          <w:tab w:val="left" w:leader="none" w:pos="2790"/>
          <w:tab w:val="left" w:leader="none" w:pos="4007"/>
        </w:tabs>
        <w:spacing w:after="0" w:line="240" w:lineRule="auto"/>
        <w:rPr>
          <w:b w:val="1"/>
        </w:rPr>
      </w:pPr>
      <w:r w:rsidDel="00000000" w:rsidR="00000000" w:rsidRPr="00000000">
        <w:rPr>
          <w:rtl w:val="0"/>
        </w:rPr>
      </w:r>
    </w:p>
    <w:p w:rsidR="00000000" w:rsidDel="00000000" w:rsidP="00000000" w:rsidRDefault="00000000" w:rsidRPr="00000000" w14:paraId="0000007A">
      <w:pPr>
        <w:tabs>
          <w:tab w:val="left" w:leader="none" w:pos="2790"/>
          <w:tab w:val="left" w:leader="none" w:pos="4007"/>
        </w:tabs>
        <w:spacing w:after="0" w:line="240" w:lineRule="auto"/>
        <w:rPr>
          <w:b w:val="1"/>
        </w:rPr>
      </w:pPr>
      <w:r w:rsidDel="00000000" w:rsidR="00000000" w:rsidRPr="00000000">
        <w:rPr>
          <w:b w:val="1"/>
          <w:rtl w:val="0"/>
        </w:rPr>
        <w:t xml:space="preserve">3. Analyze Craft and Structure:</w:t>
      </w:r>
      <w:r w:rsidDel="00000000" w:rsidR="00000000" w:rsidRPr="00000000">
        <w:rPr>
          <w:rtl w:val="0"/>
        </w:rPr>
        <w:t xml:space="preserve"> Author’s Choices: Poetic Structures</w:t>
      </w:r>
      <w:r w:rsidDel="00000000" w:rsidR="00000000" w:rsidRPr="00000000">
        <w:rPr>
          <w:b w:val="1"/>
          <w:rtl w:val="0"/>
        </w:rPr>
        <w:t xml:space="preserve"> </w:t>
      </w:r>
    </w:p>
    <w:p w:rsidR="00000000" w:rsidDel="00000000" w:rsidP="00000000" w:rsidRDefault="00000000" w:rsidRPr="00000000" w14:paraId="0000007B">
      <w:pPr>
        <w:tabs>
          <w:tab w:val="left" w:leader="none" w:pos="2790"/>
          <w:tab w:val="left" w:leader="none" w:pos="4007"/>
        </w:tabs>
        <w:spacing w:after="0" w:line="240" w:lineRule="auto"/>
        <w:rPr>
          <w:b w:val="1"/>
        </w:rPr>
      </w:pPr>
      <w:r w:rsidDel="00000000" w:rsidR="00000000" w:rsidRPr="00000000">
        <w:rPr>
          <w:rtl w:val="0"/>
        </w:rPr>
      </w:r>
    </w:p>
    <w:p w:rsidR="00000000" w:rsidDel="00000000" w:rsidP="00000000" w:rsidRDefault="00000000" w:rsidRPr="00000000" w14:paraId="0000007C">
      <w:pPr>
        <w:tabs>
          <w:tab w:val="left" w:leader="none" w:pos="2790"/>
          <w:tab w:val="left" w:leader="none" w:pos="4007"/>
        </w:tabs>
        <w:spacing w:after="0" w:line="240" w:lineRule="auto"/>
        <w:rPr/>
      </w:pPr>
      <w:r w:rsidDel="00000000" w:rsidR="00000000" w:rsidRPr="00000000">
        <w:rPr>
          <w:b w:val="1"/>
          <w:rtl w:val="0"/>
        </w:rPr>
        <w:t xml:space="preserve">    </w:t>
      </w:r>
      <w:r w:rsidDel="00000000" w:rsidR="00000000" w:rsidRPr="00000000">
        <w:rPr>
          <w:rtl w:val="0"/>
        </w:rPr>
        <w:t xml:space="preserve">A poetic form is a set arrangement of poetic elements. A form may have a certain number</w:t>
      </w:r>
    </w:p>
    <w:p w:rsidR="00000000" w:rsidDel="00000000" w:rsidP="00000000" w:rsidRDefault="00000000" w:rsidRPr="00000000" w14:paraId="0000007D">
      <w:pPr>
        <w:tabs>
          <w:tab w:val="left" w:leader="none" w:pos="2790"/>
          <w:tab w:val="left" w:leader="none" w:pos="4007"/>
        </w:tabs>
        <w:spacing w:after="0" w:line="240" w:lineRule="auto"/>
        <w:rPr/>
      </w:pPr>
      <w:r w:rsidDel="00000000" w:rsidR="00000000" w:rsidRPr="00000000">
        <w:rPr>
          <w:rtl w:val="0"/>
        </w:rPr>
        <w:t xml:space="preserve">of stanzas, lines, or both. It may require a pattern of rhyme, called a rhyme scheme. It may also use a certain meter, or pattern of stressed and unstressed syllables. Some forms of poetry have rules for all of these</w:t>
      </w:r>
    </w:p>
    <w:p w:rsidR="00000000" w:rsidDel="00000000" w:rsidP="00000000" w:rsidRDefault="00000000" w:rsidRPr="00000000" w14:paraId="0000007E">
      <w:pPr>
        <w:tabs>
          <w:tab w:val="left" w:leader="none" w:pos="2790"/>
          <w:tab w:val="left" w:leader="none" w:pos="4007"/>
        </w:tabs>
        <w:spacing w:after="0" w:line="240" w:lineRule="auto"/>
        <w:rPr/>
      </w:pPr>
      <w:r w:rsidDel="00000000" w:rsidR="00000000" w:rsidRPr="00000000">
        <w:rPr>
          <w:rtl w:val="0"/>
        </w:rPr>
        <w:t xml:space="preserve">elements. This type of poetry is seen as having a formal structure. By contrast, free verse poetry does not follow any set pattern. A free verse poem may have rhyme or meter, but those elements will vary throughout</w:t>
      </w:r>
    </w:p>
    <w:p w:rsidR="00000000" w:rsidDel="00000000" w:rsidP="00000000" w:rsidRDefault="00000000" w:rsidRPr="00000000" w14:paraId="0000007F">
      <w:pPr>
        <w:tabs>
          <w:tab w:val="left" w:leader="none" w:pos="2790"/>
          <w:tab w:val="left" w:leader="none" w:pos="4007"/>
        </w:tabs>
        <w:spacing w:after="0" w:line="240" w:lineRule="auto"/>
        <w:rPr/>
      </w:pPr>
      <w:r w:rsidDel="00000000" w:rsidR="00000000" w:rsidRPr="00000000">
        <w:rPr>
          <w:rtl w:val="0"/>
        </w:rPr>
        <w:t xml:space="preserve">the poem. Most poems—whether formal or free verse—include sound devices. These are combinations of words that emphasize the musical qualities of language. </w:t>
      </w:r>
    </w:p>
    <w:p w:rsidR="00000000" w:rsidDel="00000000" w:rsidP="00000000" w:rsidRDefault="00000000" w:rsidRPr="00000000" w14:paraId="00000080">
      <w:pPr>
        <w:tabs>
          <w:tab w:val="left" w:leader="none" w:pos="2790"/>
          <w:tab w:val="left" w:leader="none" w:pos="4007"/>
        </w:tabs>
        <w:spacing w:after="0" w:line="240" w:lineRule="auto"/>
        <w:rPr/>
      </w:pPr>
      <w:r w:rsidDel="00000000" w:rsidR="00000000" w:rsidRPr="00000000">
        <w:rPr>
          <w:rtl w:val="0"/>
        </w:rPr>
      </w:r>
    </w:p>
    <w:p w:rsidR="00000000" w:rsidDel="00000000" w:rsidP="00000000" w:rsidRDefault="00000000" w:rsidRPr="00000000" w14:paraId="00000081">
      <w:pPr>
        <w:tabs>
          <w:tab w:val="left" w:leader="none" w:pos="2790"/>
          <w:tab w:val="left" w:leader="none" w:pos="4007"/>
        </w:tabs>
        <w:spacing w:after="0" w:line="240" w:lineRule="auto"/>
        <w:rPr>
          <w:b w:val="1"/>
        </w:rPr>
      </w:pPr>
      <w:r w:rsidDel="00000000" w:rsidR="00000000" w:rsidRPr="00000000">
        <w:rPr>
          <w:b w:val="1"/>
          <w:rtl w:val="0"/>
        </w:rPr>
        <w:t xml:space="preserve">4. Grammar</w:t>
      </w:r>
    </w:p>
    <w:p w:rsidR="00000000" w:rsidDel="00000000" w:rsidP="00000000" w:rsidRDefault="00000000" w:rsidRPr="00000000" w14:paraId="00000082">
      <w:pPr>
        <w:tabs>
          <w:tab w:val="left" w:leader="none" w:pos="2790"/>
          <w:tab w:val="left" w:leader="none" w:pos="4007"/>
        </w:tabs>
        <w:spacing w:after="0" w:line="240" w:lineRule="auto"/>
        <w:rPr/>
      </w:pPr>
      <w:r w:rsidDel="00000000" w:rsidR="00000000" w:rsidRPr="00000000">
        <w:rPr>
          <w:b w:val="1"/>
          <w:rtl w:val="0"/>
        </w:rPr>
        <w:t xml:space="preserve">     Participial and Infinitive Phrases </w:t>
      </w:r>
      <w:r w:rsidDel="00000000" w:rsidR="00000000" w:rsidRPr="00000000">
        <w:rPr>
          <w:rtl w:val="0"/>
        </w:rPr>
        <w:t xml:space="preserve">Participles and infinitives and the phrases they form can make writing more concise or add important information to sentences.</w:t>
      </w:r>
    </w:p>
    <w:p w:rsidR="00000000" w:rsidDel="00000000" w:rsidP="00000000" w:rsidRDefault="00000000" w:rsidRPr="00000000" w14:paraId="00000083">
      <w:pPr>
        <w:tabs>
          <w:tab w:val="left" w:leader="none" w:pos="2790"/>
          <w:tab w:val="left" w:leader="none" w:pos="4007"/>
        </w:tabs>
        <w:spacing w:after="0" w:line="240" w:lineRule="auto"/>
        <w:rPr/>
      </w:pPr>
      <w:r w:rsidDel="00000000" w:rsidR="00000000" w:rsidRPr="00000000">
        <w:rPr>
          <w:rtl w:val="0"/>
        </w:rPr>
      </w:r>
    </w:p>
    <w:p w:rsidR="00000000" w:rsidDel="00000000" w:rsidP="00000000" w:rsidRDefault="00000000" w:rsidRPr="00000000" w14:paraId="00000084">
      <w:pPr>
        <w:tabs>
          <w:tab w:val="left" w:leader="none" w:pos="2790"/>
          <w:tab w:val="left" w:leader="none" w:pos="4007"/>
        </w:tabs>
        <w:spacing w:after="0" w:line="240" w:lineRule="auto"/>
        <w:rPr/>
      </w:pPr>
      <w:r w:rsidDel="00000000" w:rsidR="00000000" w:rsidRPr="00000000">
        <w:rPr>
          <w:rtl w:val="0"/>
        </w:rPr>
        <w:t xml:space="preserve">A </w:t>
      </w:r>
      <w:r w:rsidDel="00000000" w:rsidR="00000000" w:rsidRPr="00000000">
        <w:rPr>
          <w:b w:val="1"/>
          <w:rtl w:val="0"/>
        </w:rPr>
        <w:t xml:space="preserve">participle </w:t>
      </w:r>
      <w:r w:rsidDel="00000000" w:rsidR="00000000" w:rsidRPr="00000000">
        <w:rPr>
          <w:rtl w:val="0"/>
        </w:rPr>
        <w:t xml:space="preserve">is a verb form that acts as an adjective. A </w:t>
      </w:r>
      <w:r w:rsidDel="00000000" w:rsidR="00000000" w:rsidRPr="00000000">
        <w:rPr>
          <w:b w:val="1"/>
          <w:rtl w:val="0"/>
        </w:rPr>
        <w:t xml:space="preserve">participial phrase </w:t>
      </w:r>
      <w:r w:rsidDel="00000000" w:rsidR="00000000" w:rsidRPr="00000000">
        <w:rPr>
          <w:rtl w:val="0"/>
        </w:rPr>
        <w:t xml:space="preserve">is made up of a participle with its modifiers, such as adverbs, and complements, such as objects. These all act together as an adjective,</w:t>
      </w:r>
    </w:p>
    <w:p w:rsidR="00000000" w:rsidDel="00000000" w:rsidP="00000000" w:rsidRDefault="00000000" w:rsidRPr="00000000" w14:paraId="00000085">
      <w:pPr>
        <w:tabs>
          <w:tab w:val="left" w:leader="none" w:pos="2790"/>
          <w:tab w:val="left" w:leader="none" w:pos="4007"/>
        </w:tabs>
        <w:spacing w:after="0" w:line="240" w:lineRule="auto"/>
        <w:rPr/>
      </w:pPr>
      <w:r w:rsidDel="00000000" w:rsidR="00000000" w:rsidRPr="00000000">
        <w:rPr>
          <w:rtl w:val="0"/>
        </w:rPr>
        <w:t xml:space="preserve">modifying a noun or pronoun. Present participles end in </w:t>
      </w:r>
      <w:r w:rsidDel="00000000" w:rsidR="00000000" w:rsidRPr="00000000">
        <w:rPr>
          <w:i w:val="1"/>
          <w:rtl w:val="0"/>
        </w:rPr>
        <w:t xml:space="preserve">-ing, </w:t>
      </w:r>
      <w:r w:rsidDel="00000000" w:rsidR="00000000" w:rsidRPr="00000000">
        <w:rPr>
          <w:rtl w:val="0"/>
        </w:rPr>
        <w:t xml:space="preserve">and past participles of regular verbs end in </w:t>
      </w:r>
      <w:r w:rsidDel="00000000" w:rsidR="00000000" w:rsidRPr="00000000">
        <w:rPr>
          <w:i w:val="1"/>
          <w:rtl w:val="0"/>
        </w:rPr>
        <w:t xml:space="preserve">-ed</w:t>
      </w:r>
      <w:r w:rsidDel="00000000" w:rsidR="00000000" w:rsidRPr="00000000">
        <w:rPr>
          <w:rtl w:val="0"/>
        </w:rPr>
        <w:t xml:space="preserve">. Past participles of irregular verbs have a variety of endings, such as </w:t>
      </w:r>
      <w:r w:rsidDel="00000000" w:rsidR="00000000" w:rsidRPr="00000000">
        <w:rPr>
          <w:i w:val="1"/>
          <w:rtl w:val="0"/>
        </w:rPr>
        <w:t xml:space="preserve">-en </w:t>
      </w:r>
      <w:r w:rsidDel="00000000" w:rsidR="00000000" w:rsidRPr="00000000">
        <w:rPr>
          <w:rtl w:val="0"/>
        </w:rPr>
        <w:t xml:space="preserve">or </w:t>
      </w:r>
      <w:r w:rsidDel="00000000" w:rsidR="00000000" w:rsidRPr="00000000">
        <w:rPr>
          <w:i w:val="1"/>
          <w:rtl w:val="0"/>
        </w:rPr>
        <w:t xml:space="preserve">-t</w:t>
      </w:r>
      <w:r w:rsidDel="00000000" w:rsidR="00000000" w:rsidRPr="00000000">
        <w:rPr>
          <w:rtl w:val="0"/>
        </w:rPr>
        <w:t xml:space="preserve">.</w:t>
      </w:r>
    </w:p>
    <w:p w:rsidR="00000000" w:rsidDel="00000000" w:rsidP="00000000" w:rsidRDefault="00000000" w:rsidRPr="00000000" w14:paraId="00000086">
      <w:pPr>
        <w:tabs>
          <w:tab w:val="left" w:leader="none" w:pos="2790"/>
          <w:tab w:val="left" w:leader="none" w:pos="4007"/>
        </w:tabs>
        <w:spacing w:after="0" w:line="240" w:lineRule="auto"/>
        <w:rPr/>
      </w:pPr>
      <w:r w:rsidDel="00000000" w:rsidR="00000000" w:rsidRPr="00000000">
        <w:rPr>
          <w:rtl w:val="0"/>
        </w:rPr>
      </w:r>
    </w:p>
    <w:p w:rsidR="00000000" w:rsidDel="00000000" w:rsidP="00000000" w:rsidRDefault="00000000" w:rsidRPr="00000000" w14:paraId="00000087">
      <w:pPr>
        <w:tabs>
          <w:tab w:val="left" w:leader="none" w:pos="2790"/>
          <w:tab w:val="left" w:leader="none" w:pos="4007"/>
        </w:tabs>
        <w:spacing w:after="0" w:line="240" w:lineRule="auto"/>
        <w:rPr/>
      </w:pPr>
      <w:r w:rsidDel="00000000" w:rsidR="00000000" w:rsidRPr="00000000">
        <w:rPr>
          <w:rtl w:val="0"/>
        </w:rPr>
        <w:t xml:space="preserve">An </w:t>
      </w:r>
      <w:r w:rsidDel="00000000" w:rsidR="00000000" w:rsidRPr="00000000">
        <w:rPr>
          <w:b w:val="1"/>
          <w:rtl w:val="0"/>
        </w:rPr>
        <w:t xml:space="preserve">infinitive </w:t>
      </w:r>
      <w:r w:rsidDel="00000000" w:rsidR="00000000" w:rsidRPr="00000000">
        <w:rPr>
          <w:rtl w:val="0"/>
        </w:rPr>
        <w:t xml:space="preserve">is a verb form that acts as a noun, an adjective, or an</w:t>
      </w:r>
    </w:p>
    <w:p w:rsidR="00000000" w:rsidDel="00000000" w:rsidP="00000000" w:rsidRDefault="00000000" w:rsidRPr="00000000" w14:paraId="00000088">
      <w:pPr>
        <w:tabs>
          <w:tab w:val="left" w:leader="none" w:pos="2790"/>
          <w:tab w:val="left" w:leader="none" w:pos="4007"/>
        </w:tabs>
        <w:spacing w:after="0" w:line="240" w:lineRule="auto"/>
        <w:rPr>
          <w:b w:val="1"/>
        </w:rPr>
      </w:pPr>
      <w:r w:rsidDel="00000000" w:rsidR="00000000" w:rsidRPr="00000000">
        <w:rPr>
          <w:rtl w:val="0"/>
        </w:rPr>
        <w:t xml:space="preserve">adverb. Infinitives usually begin with the word </w:t>
      </w:r>
      <w:r w:rsidDel="00000000" w:rsidR="00000000" w:rsidRPr="00000000">
        <w:rPr>
          <w:i w:val="1"/>
          <w:rtl w:val="0"/>
        </w:rPr>
        <w:t xml:space="preserve">to</w:t>
      </w:r>
      <w:r w:rsidDel="00000000" w:rsidR="00000000" w:rsidRPr="00000000">
        <w:rPr>
          <w:rtl w:val="0"/>
        </w:rPr>
        <w:t xml:space="preserve">. An </w:t>
      </w:r>
      <w:r w:rsidDel="00000000" w:rsidR="00000000" w:rsidRPr="00000000">
        <w:rPr>
          <w:b w:val="1"/>
          <w:rtl w:val="0"/>
        </w:rPr>
        <w:t xml:space="preserve">infinitive phrase</w:t>
      </w:r>
    </w:p>
    <w:p w:rsidR="00000000" w:rsidDel="00000000" w:rsidP="00000000" w:rsidRDefault="00000000" w:rsidRPr="00000000" w14:paraId="00000089">
      <w:pPr>
        <w:tabs>
          <w:tab w:val="left" w:leader="none" w:pos="2790"/>
          <w:tab w:val="left" w:leader="none" w:pos="4007"/>
        </w:tabs>
        <w:spacing w:after="0" w:line="240" w:lineRule="auto"/>
        <w:rPr/>
      </w:pPr>
      <w:r w:rsidDel="00000000" w:rsidR="00000000" w:rsidRPr="00000000">
        <w:rPr>
          <w:rtl w:val="0"/>
        </w:rPr>
        <w:t xml:space="preserve">is made up of an infinitive with modifiers or complements, all acting</w:t>
      </w:r>
    </w:p>
    <w:p w:rsidR="00000000" w:rsidDel="00000000" w:rsidP="00000000" w:rsidRDefault="00000000" w:rsidRPr="00000000" w14:paraId="0000008A">
      <w:pPr>
        <w:tabs>
          <w:tab w:val="left" w:leader="none" w:pos="2790"/>
          <w:tab w:val="left" w:leader="none" w:pos="4007"/>
        </w:tabs>
        <w:spacing w:after="0" w:line="240" w:lineRule="auto"/>
        <w:rPr/>
      </w:pPr>
      <w:r w:rsidDel="00000000" w:rsidR="00000000" w:rsidRPr="00000000">
        <w:rPr>
          <w:rtl w:val="0"/>
        </w:rPr>
        <w:t xml:space="preserve">together as a single part of speech.</w:t>
      </w:r>
    </w:p>
    <w:p w:rsidR="00000000" w:rsidDel="00000000" w:rsidP="00000000" w:rsidRDefault="00000000" w:rsidRPr="00000000" w14:paraId="0000008B">
      <w:pPr>
        <w:tabs>
          <w:tab w:val="left" w:leader="none" w:pos="2790"/>
          <w:tab w:val="left" w:leader="none" w:pos="4007"/>
        </w:tabs>
        <w:spacing w:after="0" w:line="24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542925</wp:posOffset>
            </wp:positionH>
            <wp:positionV relativeFrom="paragraph">
              <wp:posOffset>483234</wp:posOffset>
            </wp:positionV>
            <wp:extent cx="4791075" cy="1666875"/>
            <wp:effectExtent b="0" l="0" r="0" t="0"/>
            <wp:wrapSquare wrapText="bothSides" distB="0" distT="0" distL="114300" distR="114300"/>
            <wp:docPr id="1831202177"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4791075" cy="1666875"/>
                    </a:xfrm>
                    <a:prstGeom prst="rect"/>
                    <a:ln/>
                  </pic:spPr>
                </pic:pic>
              </a:graphicData>
            </a:graphic>
          </wp:anchor>
        </w:drawing>
      </w:r>
    </w:p>
    <w:sectPr>
      <w:footerReference r:id="rId10" w:type="default"/>
      <w:pgSz w:h="15840" w:w="12240" w:orient="portrait"/>
      <w:pgMar w:bottom="0" w:top="630" w:left="1440" w:right="81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405" w:hanging="360"/>
      </w:pPr>
      <w:rPr>
        <w:b w:val="1"/>
      </w:rPr>
    </w:lvl>
    <w:lvl w:ilvl="1">
      <w:start w:val="1"/>
      <w:numFmt w:val="lowerLetter"/>
      <w:lvlText w:val="%2."/>
      <w:lvlJc w:val="left"/>
      <w:pPr>
        <w:ind w:left="1125" w:hanging="360"/>
      </w:pPr>
      <w:rPr/>
    </w:lvl>
    <w:lvl w:ilvl="2">
      <w:start w:val="1"/>
      <w:numFmt w:val="lowerRoman"/>
      <w:lvlText w:val="%3."/>
      <w:lvlJc w:val="right"/>
      <w:pPr>
        <w:ind w:left="1845" w:hanging="180"/>
      </w:pPr>
      <w:rPr/>
    </w:lvl>
    <w:lvl w:ilvl="3">
      <w:start w:val="1"/>
      <w:numFmt w:val="decimal"/>
      <w:lvlText w:val="%4."/>
      <w:lvlJc w:val="left"/>
      <w:pPr>
        <w:ind w:left="2565" w:hanging="360"/>
      </w:pPr>
      <w:rPr/>
    </w:lvl>
    <w:lvl w:ilvl="4">
      <w:start w:val="1"/>
      <w:numFmt w:val="lowerLetter"/>
      <w:lvlText w:val="%5."/>
      <w:lvlJc w:val="left"/>
      <w:pPr>
        <w:ind w:left="3285" w:hanging="360"/>
      </w:pPr>
      <w:rPr/>
    </w:lvl>
    <w:lvl w:ilvl="5">
      <w:start w:val="1"/>
      <w:numFmt w:val="lowerRoman"/>
      <w:lvlText w:val="%6."/>
      <w:lvlJc w:val="right"/>
      <w:pPr>
        <w:ind w:left="4005" w:hanging="180"/>
      </w:pPr>
      <w:rPr/>
    </w:lvl>
    <w:lvl w:ilvl="6">
      <w:start w:val="1"/>
      <w:numFmt w:val="decimal"/>
      <w:lvlText w:val="%7."/>
      <w:lvlJc w:val="left"/>
      <w:pPr>
        <w:ind w:left="4725" w:hanging="360"/>
      </w:pPr>
      <w:rPr/>
    </w:lvl>
    <w:lvl w:ilvl="7">
      <w:start w:val="1"/>
      <w:numFmt w:val="lowerLetter"/>
      <w:lvlText w:val="%8."/>
      <w:lvlJc w:val="left"/>
      <w:pPr>
        <w:ind w:left="5445" w:hanging="360"/>
      </w:pPr>
      <w:rPr/>
    </w:lvl>
    <w:lvl w:ilvl="8">
      <w:start w:val="1"/>
      <w:numFmt w:val="lowerRoman"/>
      <w:lvlText w:val="%9."/>
      <w:lvlJc w:val="right"/>
      <w:pPr>
        <w:ind w:left="6165"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B71406"/>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1542C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542C1"/>
    <w:rPr>
      <w:rFonts w:ascii="Tahoma" w:cs="Tahoma" w:hAnsi="Tahoma"/>
      <w:sz w:val="16"/>
      <w:szCs w:val="16"/>
    </w:rPr>
  </w:style>
  <w:style w:type="paragraph" w:styleId="Header">
    <w:name w:val="header"/>
    <w:basedOn w:val="Normal"/>
    <w:link w:val="HeaderChar"/>
    <w:uiPriority w:val="99"/>
    <w:unhideWhenUsed w:val="1"/>
    <w:rsid w:val="00D11CD9"/>
    <w:pPr>
      <w:tabs>
        <w:tab w:val="center" w:pos="4680"/>
        <w:tab w:val="right" w:pos="9360"/>
      </w:tabs>
      <w:spacing w:after="0" w:line="240" w:lineRule="auto"/>
    </w:pPr>
  </w:style>
  <w:style w:type="character" w:styleId="HeaderChar" w:customStyle="1">
    <w:name w:val="Header Char"/>
    <w:basedOn w:val="DefaultParagraphFont"/>
    <w:link w:val="Header"/>
    <w:uiPriority w:val="99"/>
    <w:rsid w:val="00D11CD9"/>
  </w:style>
  <w:style w:type="paragraph" w:styleId="Footer">
    <w:name w:val="footer"/>
    <w:basedOn w:val="Normal"/>
    <w:link w:val="FooterChar"/>
    <w:uiPriority w:val="99"/>
    <w:unhideWhenUsed w:val="1"/>
    <w:rsid w:val="00D11CD9"/>
    <w:pPr>
      <w:tabs>
        <w:tab w:val="center" w:pos="4680"/>
        <w:tab w:val="right" w:pos="9360"/>
      </w:tabs>
      <w:spacing w:after="0" w:line="240" w:lineRule="auto"/>
    </w:pPr>
  </w:style>
  <w:style w:type="character" w:styleId="FooterChar" w:customStyle="1">
    <w:name w:val="Footer Char"/>
    <w:basedOn w:val="DefaultParagraphFont"/>
    <w:link w:val="Footer"/>
    <w:uiPriority w:val="99"/>
    <w:rsid w:val="00D11CD9"/>
  </w:style>
  <w:style w:type="character" w:styleId="Heading3Char" w:customStyle="1">
    <w:name w:val="Heading 3 Char"/>
    <w:basedOn w:val="DefaultParagraphFont"/>
    <w:link w:val="Heading3"/>
    <w:uiPriority w:val="9"/>
    <w:rsid w:val="00B71406"/>
    <w:rPr>
      <w:rFonts w:ascii="Times New Roman" w:cs="Times New Roman" w:eastAsia="Times New Roman" w:hAnsi="Times New Roman"/>
      <w:b w:val="1"/>
      <w:bCs w:val="1"/>
      <w:sz w:val="27"/>
      <w:szCs w:val="27"/>
    </w:rPr>
  </w:style>
  <w:style w:type="paragraph" w:styleId="NormalWeb">
    <w:name w:val="Normal (Web)"/>
    <w:basedOn w:val="Normal"/>
    <w:uiPriority w:val="99"/>
    <w:semiHidden w:val="1"/>
    <w:unhideWhenUsed w:val="1"/>
    <w:rsid w:val="00B71406"/>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B71406"/>
    <w:rPr>
      <w:b w:val="1"/>
      <w:bCs w:val="1"/>
    </w:rPr>
  </w:style>
  <w:style w:type="paragraph" w:styleId="mrgn-lft-lg" w:customStyle="1">
    <w:name w:val="mrgn-lft-lg"/>
    <w:basedOn w:val="Normal"/>
    <w:rsid w:val="00C30129"/>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C30129"/>
    <w:pPr>
      <w:ind w:left="720"/>
      <w:contextualSpacing w:val="1"/>
    </w:pPr>
  </w:style>
  <w:style w:type="paragraph" w:styleId="Default" w:customStyle="1">
    <w:name w:val="Default"/>
    <w:rsid w:val="00590FA4"/>
    <w:pPr>
      <w:autoSpaceDE w:val="0"/>
      <w:autoSpaceDN w:val="0"/>
      <w:adjustRightInd w:val="0"/>
      <w:spacing w:after="0" w:line="240" w:lineRule="auto"/>
    </w:pPr>
    <w:rPr>
      <w:rFonts w:ascii="Times New Roman" w:cs="Times New Roman" w:hAnsi="Times New Roman"/>
      <w:color w:val="000000"/>
      <w:sz w:val="24"/>
      <w:szCs w:val="24"/>
    </w:rPr>
  </w:style>
  <w:style w:type="paragraph" w:styleId="TXT11p0A" w:customStyle="1">
    <w:name w:val="TXT1_1p0A"/>
    <w:basedOn w:val="Normal"/>
    <w:rsid w:val="00FC6443"/>
    <w:pPr>
      <w:spacing w:after="240" w:line="260" w:lineRule="exact"/>
      <w:ind w:right="960"/>
    </w:pPr>
    <w:rPr>
      <w:rFonts w:ascii="Times New Roman" w:cs="Times New Roman" w:eastAsia="Times New Roman" w:hAnsi="Times New Roman"/>
      <w:szCs w:val="24"/>
    </w:rPr>
  </w:style>
  <w:style w:type="paragraph" w:styleId="SB" w:customStyle="1">
    <w:name w:val="SB"/>
    <w:basedOn w:val="Normal"/>
    <w:rsid w:val="00FC6443"/>
    <w:pPr>
      <w:spacing w:after="0" w:line="240" w:lineRule="exact"/>
    </w:pPr>
    <w:rPr>
      <w:rFonts w:ascii="Arial" w:cs="Times New Roman" w:eastAsia="Times New Roman" w:hAnsi="Arial"/>
      <w:b w:val="1"/>
      <w:color w:val="ffffff"/>
      <w:sz w:val="20"/>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uGMT7eetI+aVD/9TvwKwtrtw+Q==">CgMxLjA4AHIhMWstY2FJOG9RNEc1MDNfY1dZQnVONU44dXhQcFVDNzFR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2025-03-04T18:14:00Z</dcterms:created>
  <dc:creator>Baba</dc:creator>
</cp:coreProperties>
</file>