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bookmarkStart w:colFirst="0" w:colLast="0" w:name="_heading=h.w4w5ymrzk2f8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الاستفهام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)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20"/>
        </w:tabs>
        <w:bidi w:val="1"/>
        <w:spacing w:after="200" w:line="276" w:lineRule="auto"/>
        <w:ind w:left="-864" w:firstLine="0"/>
        <w:rPr>
          <w:b w:val="1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الإثرائية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تدريب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اكتساب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مهارة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المقروء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والتعرف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الاستفهام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نقرأ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جيب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52390</wp:posOffset>
                </wp:positionH>
                <wp:positionV relativeFrom="paragraph">
                  <wp:posOffset>-4761</wp:posOffset>
                </wp:positionV>
                <wp:extent cx="5934075" cy="2376602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3150" y="2758350"/>
                          <a:ext cx="6305700" cy="2043300"/>
                        </a:xfrm>
                        <a:prstGeom prst="plaque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3.99999618530273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السَّمَكَةُ وَالحُرِّيَّةُ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3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اصْطَادَ صَبِيٌّ سَمَكَةً صَغِيرَةً ، وَوَضَعَها فِي إِنَاءٍ زُجَاجِيٌّ، وَنَسِيَهَا عَلَى الشاطئ، وَمَضَى مَعَ أَهْلِهِ، أَمَّا السَّمَكَةُ فَكَانَتْ تَبْحَثُ عَنْ أَيَّةِ طَرِيقَةٍ لِلْخُرُوجِ مِنْ هَذا المَازِقِ ، جَاءَ بُلْبُلٌ، وَقَالَ لَهَا: مَا بِكِ أَيَّتُهَا السَّمَكَةُ؟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3.99999618530273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3.99999618530273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00000953674316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52390</wp:posOffset>
                </wp:positionH>
                <wp:positionV relativeFrom="paragraph">
                  <wp:posOffset>-4761</wp:posOffset>
                </wp:positionV>
                <wp:extent cx="5934075" cy="2376602"/>
                <wp:effectExtent b="0" l="0" r="0" t="0"/>
                <wp:wrapNone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23766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bidi w:val="1"/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00" w:line="276" w:lineRule="auto"/>
        <w:ind w:left="-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00" w:line="276" w:lineRule="auto"/>
        <w:ind w:left="-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00" w:line="276" w:lineRule="auto"/>
        <w:ind w:left="-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bidi w:val="1"/>
        <w:spacing w:after="200" w:line="276" w:lineRule="auto"/>
        <w:ind w:left="-360" w:hanging="36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after="240" w:before="240" w:line="276" w:lineRule="auto"/>
        <w:ind w:left="-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الن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ص</w:t>
      </w:r>
      <w:r w:rsidDel="00000000" w:rsidR="00000000" w:rsidRPr="00000000">
        <w:rPr>
          <w:sz w:val="28"/>
          <w:szCs w:val="28"/>
          <w:rtl w:val="1"/>
        </w:rPr>
        <w:t xml:space="preserve">ِّ </w:t>
      </w:r>
      <w:r w:rsidDel="00000000" w:rsidR="00000000" w:rsidRPr="00000000">
        <w:rPr>
          <w:sz w:val="28"/>
          <w:szCs w:val="28"/>
          <w:rtl w:val="1"/>
        </w:rPr>
        <w:t xml:space="preserve">الس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اب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ِ؟……………………………………………………………………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240" w:before="240" w:line="276" w:lineRule="auto"/>
        <w:ind w:left="-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اذ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اص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اد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ُ؟……………………………………………………………………………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240" w:before="240" w:line="276" w:lineRule="auto"/>
        <w:ind w:left="-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ض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الس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َ؟……………………………………………………………………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240" w:before="240" w:line="276" w:lineRule="auto"/>
        <w:ind w:left="-360" w:hanging="36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ِّ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2">
      <w:pPr>
        <w:tabs>
          <w:tab w:val="left" w:leader="none" w:pos="6720"/>
        </w:tabs>
        <w:bidi w:val="1"/>
        <w:spacing w:after="240" w:before="240" w:line="276" w:lineRule="auto"/>
        <w:ind w:left="-576" w:firstLine="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)-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  (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ذ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َ):……………………                         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)-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اد</w:t>
      </w:r>
      <w:r w:rsidDel="00000000" w:rsidR="00000000" w:rsidRPr="00000000">
        <w:rPr>
          <w:sz w:val="28"/>
          <w:szCs w:val="28"/>
          <w:rtl w:val="1"/>
        </w:rPr>
        <w:t xml:space="preserve">َ):…………………</w:t>
      </w:r>
    </w:p>
    <w:p w:rsidR="00000000" w:rsidDel="00000000" w:rsidP="00000000" w:rsidRDefault="00000000" w:rsidRPr="00000000" w14:paraId="00000013">
      <w:pPr>
        <w:tabs>
          <w:tab w:val="left" w:leader="none" w:pos="6720"/>
        </w:tabs>
        <w:bidi w:val="1"/>
        <w:spacing w:after="240" w:before="240" w:line="276" w:lineRule="auto"/>
        <w:ind w:left="-129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)-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وب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اس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1"/>
        </w:rPr>
        <w:t xml:space="preserve">ٍ:…………………                           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)- 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ش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ً: ……………………</w:t>
      </w:r>
    </w:p>
    <w:p w:rsidR="00000000" w:rsidDel="00000000" w:rsidP="00000000" w:rsidRDefault="00000000" w:rsidRPr="00000000" w14:paraId="00000014">
      <w:pPr>
        <w:tabs>
          <w:tab w:val="left" w:leader="none" w:pos="6720"/>
        </w:tabs>
        <w:bidi w:val="1"/>
        <w:spacing w:after="240" w:before="24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2"/>
          <w:szCs w:val="2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نملأ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باسم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الاستفهام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الس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اء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اح</w:t>
      </w:r>
      <w:r w:rsidDel="00000000" w:rsidR="00000000" w:rsidRPr="00000000">
        <w:rPr>
          <w:sz w:val="28"/>
          <w:szCs w:val="28"/>
          <w:rtl w:val="1"/>
        </w:rPr>
        <w:t xml:space="preserve">ِ؟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____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ُّ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ش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اه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ُّ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ور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ير</w:t>
      </w:r>
      <w:r w:rsidDel="00000000" w:rsidR="00000000" w:rsidRPr="00000000">
        <w:rPr>
          <w:sz w:val="28"/>
          <w:szCs w:val="28"/>
          <w:rtl w:val="1"/>
        </w:rPr>
        <w:t xml:space="preserve">ُ؟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____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ِّ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يق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ِ؟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ذ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ُّ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ور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ير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ٍ؟</w:t>
      </w:r>
    </w:p>
    <w:p w:rsidR="00000000" w:rsidDel="00000000" w:rsidP="00000000" w:rsidRDefault="00000000" w:rsidRPr="00000000" w14:paraId="0000001D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633413</wp:posOffset>
                </wp:positionH>
                <wp:positionV relativeFrom="paragraph">
                  <wp:posOffset>74613</wp:posOffset>
                </wp:positionV>
                <wp:extent cx="5200650" cy="6667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633413</wp:posOffset>
                </wp:positionH>
                <wp:positionV relativeFrom="paragraph">
                  <wp:posOffset>74613</wp:posOffset>
                </wp:positionV>
                <wp:extent cx="5200650" cy="66675"/>
                <wp:effectExtent b="0" l="0" r="0" t="0"/>
                <wp:wrapNone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أولا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ً-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صنف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الشمسية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واللام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القمرية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السمكة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الحرية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الاستفهام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المحراب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النجمة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البقرة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الزهور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الرحلة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20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4902380"/>
        <w:tag w:val="goog_rdk_0"/>
      </w:sdtPr>
      <w:sdtContent>
        <w:tbl>
          <w:tblPr>
            <w:tblStyle w:val="Table1"/>
            <w:bidiVisual w:val="1"/>
            <w:tblW w:w="902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tblGridChange w:id="0">
              <w:tblGrid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1"/>
                  </w:rPr>
                  <w:t xml:space="preserve">اللام</w:t>
                </w:r>
                <w:r w:rsidDel="00000000" w:rsidR="00000000" w:rsidRPr="00000000">
                  <w:rPr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rtl w:val="1"/>
                  </w:rPr>
                  <w:t xml:space="preserve">الشمسية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bidi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9033574"/>
        <w:tag w:val="goog_rdk_1"/>
      </w:sdtPr>
      <w:sdtContent>
        <w:tbl>
          <w:tblPr>
            <w:tblStyle w:val="Table2"/>
            <w:bidiVisual w:val="1"/>
            <w:tblW w:w="902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tblGridChange w:id="0">
              <w:tblGrid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  <w:gridCol w:w="90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1"/>
                  </w:rPr>
                  <w:t xml:space="preserve">اللام</w:t>
                </w:r>
                <w:r w:rsidDel="00000000" w:rsidR="00000000" w:rsidRPr="00000000">
                  <w:rPr>
                    <w:b w:val="1"/>
                    <w:sz w:val="22"/>
                    <w:szCs w:val="2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rtl w:val="1"/>
                  </w:rPr>
                  <w:t xml:space="preserve">القمرية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bidi w:val="1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bidi w:val="1"/>
        <w:spacing w:line="276" w:lineRule="auto"/>
        <w:ind w:left="720" w:hanging="360"/>
        <w:rPr>
          <w:rFonts w:ascii="Simplified Arabic" w:cs="Simplified Arabic" w:eastAsia="Simplified Arabic" w:hAnsi="Simplified Arabic"/>
          <w:sz w:val="32"/>
          <w:szCs w:val="32"/>
        </w:rPr>
      </w:pPr>
      <w:bookmarkStart w:colFirst="0" w:colLast="0" w:name="_heading=h.qmnuq5scrksu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ٍ،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إنشائنا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الشمسية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______________    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القمرية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  ______________    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200" w:line="276" w:lineRule="auto"/>
        <w:rPr>
          <w:sz w:val="28"/>
          <w:szCs w:val="28"/>
        </w:rPr>
      </w:pPr>
      <w:bookmarkStart w:colFirst="0" w:colLast="0" w:name="_heading=h.6qbwinh7b6sr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-784212</wp:posOffset>
          </wp:positionH>
          <wp:positionV relativeFrom="paragraph">
            <wp:posOffset>-791831</wp:posOffset>
          </wp:positionV>
          <wp:extent cx="7483338" cy="1031240"/>
          <wp:effectExtent b="0" l="0" r="0" t="0"/>
          <wp:wrapNone/>
          <wp:docPr id="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z6CaEHRdfUV+XgdSz608a62Sg==">CgMxLjAaHwoBMBIaChgICVIUChJ0YWJsZS5vOXllN2RzZHdmenoaHwoBMRIaChgICVIUChJ0YWJsZS5obDdwZTV6YXVpYmgyDmgudzR3NXltcnprMmY4Mg5oLnFtbnVxNXNjcmtzdTIOaC42cWJ3aW5oN2I2c3I4AHIhMXh6cG5kdVo5bTBrVWJvVVBCZy1NbDZKVmdPRVd6ajBC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2025-09-12T18:45:00Z</dcterms:created>
  <dc:creator>Microsoft Office User</dc:creator>
</cp:coreProperties>
</file>