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rPr>
          <w:rFonts w:ascii="Times New Roman" w:cs="Times New Roman" w:eastAsia="Times New Roman" w:hAnsi="Times New Roman"/>
          <w:sz w:val="46"/>
          <w:szCs w:val="46"/>
        </w:rPr>
      </w:pPr>
      <w:bookmarkStart w:colFirst="0" w:colLast="0" w:name="_v663gzfvzlxe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46"/>
          <w:szCs w:val="46"/>
          <w:rtl w:val="0"/>
        </w:rPr>
        <w:t xml:space="preserve">Repetition &amp; Rhetorical Appeals in JFK’s Inaugural Address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7pouqow3vjfa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Name: ___________________________ Date: ____________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z98mcr8wtzov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1 — Understanding Key Concepts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r5jq0otcqsbr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A. Repetition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Repetition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a rhetorical device in which words or phrases are repeated for emphasis, rhythm, or persuasion.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Examples: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“Let both sides…”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“Ask not what your country can do for you…”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ebtnf2ofa3fk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B. Rhetorical Appeals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Ethos: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Appeal to credibility, authority, or ethics.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Pathos: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Appeal to emotions, values, or beliefs.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Logos: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Appeal to logic, reason, or evidence.</w:t>
        <w:br w:type="textWrapping"/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pbpimgt3p258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6gatl8wysr9d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zhcoc9sw487t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oamkbg99kuie" w:id="8"/>
      <w:bookmarkEnd w:id="8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2 — Identifying Repetition in the Speech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Read the provided excerpts from JFK’s Inaugural Address. Underline examples of repetition and answer the questions.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c3eitbtrba7m" w:id="9"/>
      <w:bookmarkEnd w:id="9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Excerpt 1: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Let both sides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explore what problems unite us instead of belaboring those problems which divide us.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Let both sides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seek to invoke the wonders of science instead of its terrors.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Let both sides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unite to heed in all corners of the earth the command of Isaiah— to ‘undo the heavy burdens…’”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What repeated phrase do you notice?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What effect does this repetition create?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Emphasizes unity</w:t>
        <w:br w:type="textWrapping"/>
        <w:t xml:space="preserve"> ☐ Creates rhythm</w:t>
        <w:br w:type="textWrapping"/>
        <w:t xml:space="preserve"> ☐ Highlights urgency</w:t>
        <w:br w:type="textWrapping"/>
        <w:t xml:space="preserve"> ☐ Other: _______________________</w:t>
        <w:br w:type="textWrapping"/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vtpm2rbblef1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Excerpt 2: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not what your country can do for you—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ask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what you can do for your country.”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Why is repetition effective here?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What contrast does the repetition help highlight?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49acou6na8q9" w:id="11"/>
      <w:bookmarkEnd w:id="11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3 — Identifying Rhetorical Appeals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each excerpt, identify whether Kennedy is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ethos, pathos,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logos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and explain your reasoning.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ana1rsxu3ghr" w:id="12"/>
      <w:bookmarkEnd w:id="12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Excerpt 3: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“To those old allies whose cultural and spiritual origins we share, we pledge the loyalty of faithful friends.”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Rhetorical appeal: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Ethos ☐ Pathos ☐ Logos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Explanation:</w:t>
        <w:br w:type="textWrapping"/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ozx7a5kgb4ul" w:id="13"/>
      <w:bookmarkEnd w:id="13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Excerpt 4: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“Now the trumpet summons us again—not as a call to bear arms, though arms we need—but a call to bear the burden of a long twilight struggle… against the common enemies of man: tyranny, poverty, disease, and war itself.”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Rhetorical appeal: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Ethos ☐ Pathos ☐ Logos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Explanation:</w:t>
        <w:br w:type="textWrapping"/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rPr>
          <w:rFonts w:ascii="Times New Roman" w:cs="Times New Roman" w:eastAsia="Times New Roman" w:hAnsi="Times New Roman"/>
          <w:sz w:val="26"/>
          <w:szCs w:val="26"/>
        </w:rPr>
      </w:pPr>
      <w:bookmarkStart w:colFirst="0" w:colLast="0" w:name="_vj9z3cj8ppt1" w:id="14"/>
      <w:bookmarkEnd w:id="14"/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Excerpt 5: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“We dare not forget today that we are the heirs of that first revolution.”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Rhetorical appeal: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Ethos ☐ Pathos ☐ Logos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Explanation:</w:t>
        <w:br w:type="textWrapping"/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yqr8mfjpyiif" w:id="15"/>
      <w:bookmarkEnd w:id="15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4 — Short Response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Directions: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Answer the prompts in complete sentences.</w:t>
      </w:r>
    </w:p>
    <w:p w:rsidR="00000000" w:rsidDel="00000000" w:rsidP="00000000" w:rsidRDefault="00000000" w:rsidRPr="00000000" w14:paraId="0000002E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How does Kennedy’s use of repetition strengthen the overall message of the speech?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Choose one rhetorical appeal from the speech (ethos, pathos, or logos) and explain why it is especially effective for an inaugural address.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rPr>
          <w:rFonts w:ascii="Times New Roman" w:cs="Times New Roman" w:eastAsia="Times New Roman" w:hAnsi="Times New Roman"/>
          <w:sz w:val="34"/>
          <w:szCs w:val="34"/>
        </w:rPr>
      </w:pPr>
      <w:bookmarkStart w:colFirst="0" w:colLast="0" w:name="_ll6wpi4oasow" w:id="16"/>
      <w:bookmarkEnd w:id="16"/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Part 5 — Create Your Own Rhetorical Lines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one original sentence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repetition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emphasis:</w:t>
        <w:br w:type="textWrapping"/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spacing w:after="24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 a short persuasive sentence using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ethos, pathos, or logos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Appeal used: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☐ Ethos ☐ Pathos ☐ Logos</w:t>
        <w:br w:type="textWrapping"/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20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-742941</wp:posOffset>
          </wp:positionH>
          <wp:positionV relativeFrom="paragraph">
            <wp:posOffset>-552442</wp:posOffset>
          </wp:positionV>
          <wp:extent cx="7483338" cy="103124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-914391</wp:posOffset>
          </wp:positionH>
          <wp:positionV relativeFrom="paragraph">
            <wp:posOffset>-609592</wp:posOffset>
          </wp:positionV>
          <wp:extent cx="7613438" cy="1458539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