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A7668C" w:rsidRDefault="00925085">
      <w:pPr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14:paraId="718EC87A" w14:textId="0DADDD6B" w:rsidR="00925085" w:rsidRPr="00A7668C" w:rsidRDefault="00925085">
      <w:pPr>
        <w:rPr>
          <w:rFonts w:asciiTheme="minorBidi" w:hAnsiTheme="minorBidi"/>
          <w:rtl/>
        </w:rPr>
      </w:pPr>
    </w:p>
    <w:p w14:paraId="62141754" w14:textId="37CFD9F7" w:rsidR="00925085" w:rsidRPr="00A7668C" w:rsidRDefault="00925085">
      <w:pPr>
        <w:rPr>
          <w:rFonts w:asciiTheme="minorBidi" w:hAnsiTheme="minorBidi"/>
          <w:rtl/>
        </w:rPr>
      </w:pPr>
    </w:p>
    <w:p w14:paraId="77F0AE98" w14:textId="77777777" w:rsidR="00925085" w:rsidRPr="00A7668C" w:rsidRDefault="00925085">
      <w:pPr>
        <w:rPr>
          <w:rFonts w:asciiTheme="minorBidi" w:hAnsiTheme="minorBidi"/>
        </w:rPr>
      </w:pPr>
      <w:r w:rsidRPr="00A7668C">
        <w:rPr>
          <w:rFonts w:asciiTheme="minorBidi" w:hAnsiTheme="minorBidi"/>
        </w:rPr>
        <w:t xml:space="preserve"> </w:t>
      </w:r>
    </w:p>
    <w:p w14:paraId="72F8824B" w14:textId="4048728F" w:rsidR="00925085" w:rsidRPr="00A7668C" w:rsidRDefault="005C41FB" w:rsidP="005C41FB">
      <w:pPr>
        <w:jc w:val="center"/>
        <w:rPr>
          <w:rFonts w:asciiTheme="minorBidi" w:hAnsiTheme="minorBidi"/>
          <w:rtl/>
        </w:rPr>
      </w:pPr>
      <w:r w:rsidRPr="00A7668C">
        <w:rPr>
          <w:rFonts w:asciiTheme="minorBidi" w:hAnsiTheme="minorBidi"/>
          <w:rtl/>
        </w:rPr>
        <w:t xml:space="preserve">شرح قصيدة (لنا الصدور) </w:t>
      </w:r>
    </w:p>
    <w:p w14:paraId="365FBAA1" w14:textId="6CD023A8" w:rsidR="005C41FB" w:rsidRPr="00A7668C" w:rsidRDefault="005C41FB" w:rsidP="005C41FB">
      <w:pPr>
        <w:jc w:val="center"/>
        <w:rPr>
          <w:rFonts w:asciiTheme="minorBidi" w:hAnsiTheme="minorBidi"/>
          <w:rtl/>
        </w:rPr>
      </w:pPr>
      <w:r w:rsidRPr="00A7668C">
        <w:rPr>
          <w:rFonts w:asciiTheme="minorBidi" w:hAnsiTheme="minorBidi"/>
          <w:rtl/>
        </w:rPr>
        <w:t xml:space="preserve">الصف الثامن </w:t>
      </w:r>
    </w:p>
    <w:p w14:paraId="07F4E73C" w14:textId="15A558CD" w:rsidR="005C41FB" w:rsidRPr="00A7668C" w:rsidRDefault="005C41FB" w:rsidP="005C41FB">
      <w:pPr>
        <w:jc w:val="right"/>
        <w:rPr>
          <w:rFonts w:asciiTheme="minorBidi" w:hAnsiTheme="minorBidi"/>
          <w:rtl/>
        </w:rPr>
      </w:pPr>
      <w:r w:rsidRPr="00A7668C">
        <w:rPr>
          <w:rFonts w:asciiTheme="minorBidi" w:hAnsiTheme="minorBidi"/>
          <w:rtl/>
        </w:rPr>
        <w:t>اسم الطالب/ـة: .....................</w:t>
      </w:r>
    </w:p>
    <w:p w14:paraId="255D53E9" w14:textId="7FB68BC8" w:rsidR="005C41FB" w:rsidRPr="00A7668C" w:rsidRDefault="005C41FB" w:rsidP="005C41FB">
      <w:pPr>
        <w:jc w:val="right"/>
        <w:rPr>
          <w:rFonts w:asciiTheme="minorBidi" w:hAnsiTheme="minorBidi"/>
          <w:rtl/>
        </w:rPr>
      </w:pPr>
      <w:r w:rsidRPr="00A7668C">
        <w:rPr>
          <w:rFonts w:asciiTheme="minorBidi" w:hAnsiTheme="minorBidi"/>
          <w:rtl/>
        </w:rPr>
        <w:t>اليوم: ..............................                                                               التاريخ : ........................</w:t>
      </w:r>
    </w:p>
    <w:p w14:paraId="191D7B88" w14:textId="1B18DE42" w:rsidR="005C41FB" w:rsidRPr="00A7668C" w:rsidRDefault="005C41FB" w:rsidP="005C41FB">
      <w:pPr>
        <w:jc w:val="right"/>
        <w:rPr>
          <w:rFonts w:asciiTheme="minorBidi" w:hAnsiTheme="minorBidi"/>
          <w:rtl/>
        </w:rPr>
      </w:pPr>
    </w:p>
    <w:p w14:paraId="24135941" w14:textId="1A5FFC87" w:rsidR="005C41FB" w:rsidRPr="00A7668C" w:rsidRDefault="005C41FB" w:rsidP="005C41FB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الأبيات (1-4) </w:t>
      </w:r>
    </w:p>
    <w:p w14:paraId="6F6785E8" w14:textId="2D623F2F" w:rsidR="005C41FB" w:rsidRPr="00A7668C" w:rsidRDefault="005C41FB" w:rsidP="005C41FB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>الفكرة: آلام الشاعر و شوقه و صبره .</w:t>
      </w:r>
    </w:p>
    <w:p w14:paraId="2D1EBAF4" w14:textId="0EF6E40E" w:rsidR="005C41FB" w:rsidRPr="00A7668C" w:rsidRDefault="005C41FB" w:rsidP="005C41FB">
      <w:pPr>
        <w:jc w:val="right"/>
        <w:rPr>
          <w:rFonts w:asciiTheme="minorBidi" w:hAnsiTheme="minorBidi"/>
          <w:sz w:val="28"/>
          <w:szCs w:val="28"/>
          <w:rtl/>
        </w:rPr>
      </w:pPr>
    </w:p>
    <w:p w14:paraId="2A0E8C00" w14:textId="77777777" w:rsidR="005C41FB" w:rsidRPr="00A7668C" w:rsidRDefault="005C41FB" w:rsidP="005C41FB">
      <w:pPr>
        <w:bidi/>
        <w:spacing w:after="200" w:line="276" w:lineRule="auto"/>
        <w:rPr>
          <w:rFonts w:asciiTheme="minorBidi" w:eastAsia="Calibri" w:hAnsiTheme="minorBidi"/>
          <w:b/>
          <w:bCs/>
          <w:sz w:val="32"/>
          <w:szCs w:val="32"/>
          <w:rtl/>
        </w:rPr>
      </w:pPr>
      <w:r w:rsidRPr="00A7668C">
        <w:rPr>
          <w:rFonts w:asciiTheme="minorBidi" w:eastAsia="Calibri" w:hAnsiTheme="minorBidi"/>
          <w:b/>
          <w:bCs/>
          <w:sz w:val="32"/>
          <w:szCs w:val="32"/>
          <w:rtl/>
        </w:rPr>
        <w:t>شرح الأبيات:</w:t>
      </w:r>
    </w:p>
    <w:p w14:paraId="0B1DB6E4" w14:textId="79CB9FCB" w:rsidR="005C41FB" w:rsidRPr="00A7668C" w:rsidRDefault="005C41FB" w:rsidP="000141D4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 xml:space="preserve">يخاطب الشاعر نفسه متعجباً من نفسه 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 فكيف يصبر ويمنع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دمعه عن السقوط وكان حينها الشاع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ر في السجن عند الروم وكأن 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الحب 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والشوق لا تأثير </w:t>
      </w:r>
      <w:r w:rsidRPr="00A7668C">
        <w:rPr>
          <w:rFonts w:asciiTheme="minorBidi" w:eastAsia="Calibri" w:hAnsiTheme="minorBidi"/>
          <w:sz w:val="28"/>
          <w:szCs w:val="28"/>
          <w:rtl/>
        </w:rPr>
        <w:t>عليه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.</w:t>
      </w:r>
    </w:p>
    <w:p w14:paraId="0DFE08F8" w14:textId="7D7B0EE9" w:rsidR="005C41FB" w:rsidRPr="00A7668C" w:rsidRDefault="005C41FB" w:rsidP="005C41FB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ويجيب الشاعر: بلى، فالشاعر مشتاق ومتألم من حرقة الحب، ولكنه لا يذيع سر حبه لأحد.</w:t>
      </w:r>
    </w:p>
    <w:p w14:paraId="65AAD826" w14:textId="23478F5D" w:rsidR="005C41FB" w:rsidRPr="00A7668C" w:rsidRDefault="005C41FB" w:rsidP="005C41FB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خيّم علي الليل ، وخلوت لنفسي في جنح الليل أعلنت حبي وبسطت حبي أمامي، ففاضت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 دموعي التي من عادتها 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الامتناع عن البكاء والصبر و</w:t>
      </w:r>
      <w:r w:rsidRPr="00A7668C">
        <w:rPr>
          <w:rFonts w:asciiTheme="minorBidi" w:eastAsia="Calibri" w:hAnsiTheme="minorBidi"/>
          <w:sz w:val="28"/>
          <w:szCs w:val="28"/>
          <w:rtl/>
        </w:rPr>
        <w:t>التكبر، ولكنه لم يُظهره للناس وللجميع فهو لا يريد أن يظهر أمامهم ضعفه من أجل الحب؛ لأنه أمير وقائد لا يريد أن يظهر حبه وآلامه أمام الآخرين؛ حفاظاً على مكانته.</w:t>
      </w:r>
    </w:p>
    <w:p w14:paraId="663323A3" w14:textId="24FFE34A" w:rsidR="005C41FB" w:rsidRPr="00A7668C" w:rsidRDefault="000141D4" w:rsidP="005C41FB">
      <w:pPr>
        <w:pStyle w:val="ListParagraph"/>
        <w:numPr>
          <w:ilvl w:val="0"/>
          <w:numId w:val="1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 xml:space="preserve">إن شدة الشوق </w:t>
      </w:r>
      <w:r w:rsidR="005C41FB" w:rsidRPr="00A7668C">
        <w:rPr>
          <w:rFonts w:asciiTheme="minorBidi" w:eastAsia="Calibri" w:hAnsiTheme="minorBidi"/>
          <w:sz w:val="28"/>
          <w:szCs w:val="28"/>
          <w:rtl/>
        </w:rPr>
        <w:t>والحب في قلبي تكاد تحرقني وتحرق أضلاعي كلما حركتها وأشعلتها حرارة العشق والشوق وأفكاره.</w:t>
      </w:r>
    </w:p>
    <w:p w14:paraId="7A67DA01" w14:textId="687A6AB1" w:rsidR="005C41FB" w:rsidRPr="00A7668C" w:rsidRDefault="005C41FB" w:rsidP="005C41FB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المرادف و الضد: </w:t>
      </w:r>
    </w:p>
    <w:p w14:paraId="3B5C07C1" w14:textId="34058DF9" w:rsidR="005C41FB" w:rsidRPr="00A7668C" w:rsidRDefault="005C41FB" w:rsidP="005C41FB">
      <w:pPr>
        <w:pStyle w:val="ListParagraph"/>
        <w:numPr>
          <w:ilvl w:val="0"/>
          <w:numId w:val="2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نهي= أمر، علاقة ترادف.</w:t>
      </w:r>
    </w:p>
    <w:p w14:paraId="5424647E" w14:textId="4697CF6A" w:rsidR="005C41FB" w:rsidRPr="00A7668C" w:rsidRDefault="005C41FB" w:rsidP="005C41FB">
      <w:pPr>
        <w:pStyle w:val="ListParagraph"/>
        <w:numPr>
          <w:ilvl w:val="0"/>
          <w:numId w:val="2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يذاع= ينتشر.</w:t>
      </w:r>
    </w:p>
    <w:p w14:paraId="48FCE395" w14:textId="3B8BD022" w:rsidR="005C41FB" w:rsidRPr="00A7668C" w:rsidRDefault="005C41FB" w:rsidP="005C41FB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التشابيه( الصور الفنية ) و الدلالات و الأساليب :</w:t>
      </w:r>
    </w:p>
    <w:p w14:paraId="7DBC8C61" w14:textId="335CF435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أراك عصي الدمع: تدل على صبره و تحمله لنار الحب و حرقته .</w:t>
      </w:r>
    </w:p>
    <w:p w14:paraId="1011565F" w14:textId="7454AE53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أما للهوى نهيٌ عليك ولا أمر: شبه الهوى بإنسان ينهى و يأمر .</w:t>
      </w:r>
    </w:p>
    <w:p w14:paraId="6FF2850C" w14:textId="1FA9328E" w:rsidR="00F51556" w:rsidRPr="0063746D" w:rsidRDefault="0063746D" w:rsidP="0063746D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>
        <w:rPr>
          <w:rFonts w:asciiTheme="minorBidi" w:eastAsia="Calibri" w:hAnsiTheme="minorBidi"/>
          <w:sz w:val="28"/>
          <w:szCs w:val="28"/>
          <w:rtl/>
        </w:rPr>
        <w:t>أنا مشتاقٌ: تدل على شدة شوقه</w:t>
      </w:r>
      <w:r>
        <w:rPr>
          <w:rFonts w:asciiTheme="minorBidi" w:eastAsia="Calibri" w:hAnsiTheme="minorBidi" w:hint="cs"/>
          <w:sz w:val="28"/>
          <w:szCs w:val="28"/>
          <w:rtl/>
        </w:rPr>
        <w:t>.</w:t>
      </w:r>
    </w:p>
    <w:p w14:paraId="478ABC3B" w14:textId="2210A7A1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لكنَّ مثلي لا يذاع له سراً: تدل على شدة تمسكه و صبره و شدة حبه.</w:t>
      </w:r>
    </w:p>
    <w:p w14:paraId="73FB9058" w14:textId="7509A39E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الليل أضواني : شبه الليل بغطاء يغطي الشاعر .</w:t>
      </w:r>
    </w:p>
    <w:p w14:paraId="0DD6D6D1" w14:textId="3761E321" w:rsidR="005C41FB" w:rsidRPr="00A7668C" w:rsidRDefault="005C41FB" w:rsidP="005C41F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بسطت يدى الهوى: شبه الهوى بإنسان له يد يبسطها .</w:t>
      </w:r>
    </w:p>
    <w:p w14:paraId="415329E0" w14:textId="2B9FD5DF" w:rsidR="005C41FB" w:rsidRPr="00A7668C" w:rsidRDefault="005C41FB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و أ</w:t>
      </w:r>
      <w:r w:rsidR="007C1977" w:rsidRPr="00A7668C">
        <w:rPr>
          <w:rFonts w:asciiTheme="minorBidi" w:eastAsia="Calibri" w:hAnsiTheme="minorBidi"/>
          <w:sz w:val="28"/>
          <w:szCs w:val="28"/>
          <w:rtl/>
        </w:rPr>
        <w:t>ذ</w:t>
      </w:r>
      <w:r w:rsidRPr="00A7668C">
        <w:rPr>
          <w:rFonts w:asciiTheme="minorBidi" w:eastAsia="Calibri" w:hAnsiTheme="minorBidi"/>
          <w:sz w:val="28"/>
          <w:szCs w:val="28"/>
          <w:rtl/>
        </w:rPr>
        <w:t>للتُ دمعاً: شبه الدمع بإنسان يذله.</w:t>
      </w:r>
    </w:p>
    <w:p w14:paraId="2DDCA15B" w14:textId="18F337E3" w:rsidR="007C1977" w:rsidRPr="00A7668C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تكاد تضيء النار : شبه الشوق با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لنار التي تُضيء، و تدل على شدة ش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وقه. </w:t>
      </w:r>
    </w:p>
    <w:p w14:paraId="7023C2C5" w14:textId="1FF933EB" w:rsidR="007C1977" w:rsidRPr="00A7668C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أما للهوى ؟ أسلوب استفهام .</w:t>
      </w:r>
    </w:p>
    <w:p w14:paraId="36497A51" w14:textId="71589BA9" w:rsidR="007C1977" w:rsidRPr="00A7668C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لا يُذاع: أسلوب نفي.</w:t>
      </w:r>
    </w:p>
    <w:p w14:paraId="6F588D8A" w14:textId="7397BF6A" w:rsidR="007C1977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الليل/ إذا هي أذكتها: أسلوب شرط .</w:t>
      </w:r>
    </w:p>
    <w:p w14:paraId="1F972C9D" w14:textId="141F22B9" w:rsidR="0063746D" w:rsidRDefault="0063746D" w:rsidP="0063746D">
      <w:pPr>
        <w:pStyle w:val="ListParagraph"/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0983BF0B" w14:textId="77777777" w:rsidR="0063746D" w:rsidRPr="00A7668C" w:rsidRDefault="0063746D" w:rsidP="0063746D">
      <w:pPr>
        <w:pStyle w:val="ListParagraph"/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</w:p>
    <w:p w14:paraId="7FF72B89" w14:textId="4F7E9EDA" w:rsidR="007C1977" w:rsidRPr="00A7668C" w:rsidRDefault="007C1977" w:rsidP="007C197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لكنَّ مثلي: أسلوب استدراك .</w:t>
      </w:r>
    </w:p>
    <w:p w14:paraId="727C8D14" w14:textId="79A03EFC" w:rsidR="007C1977" w:rsidRPr="00A7668C" w:rsidRDefault="007C1977" w:rsidP="007C1977">
      <w:pPr>
        <w:bidi/>
        <w:spacing w:after="200" w:line="276" w:lineRule="auto"/>
        <w:ind w:left="360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القواعد اللغوية : </w:t>
      </w:r>
    </w:p>
    <w:p w14:paraId="139D3572" w14:textId="5996B2CE" w:rsidR="007C1977" w:rsidRPr="00A7668C" w:rsidRDefault="007C1977" w:rsidP="007C1977">
      <w:pPr>
        <w:pStyle w:val="ListParagraph"/>
        <w:numPr>
          <w:ilvl w:val="0"/>
          <w:numId w:val="4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أراك: أرى : فعل ماضي مبني على الفتح لإتصاله بكاف الخطاب و الكاف ضمير متصل مب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ني في محل نصب مفعول به. و الفاعل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ضمير مستتر تقديره أنا .</w:t>
      </w:r>
    </w:p>
    <w:p w14:paraId="5D8B6355" w14:textId="4BAEC09F" w:rsidR="007C1977" w:rsidRPr="00A7668C" w:rsidRDefault="007C1977" w:rsidP="007C1977">
      <w:pPr>
        <w:pStyle w:val="ListParagraph"/>
        <w:numPr>
          <w:ilvl w:val="0"/>
          <w:numId w:val="4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 xml:space="preserve">يُذاع : فعل مضارع مبني للمجهول مرفوع و علامة رفعه الضمة الظاهرة. سِرٌ : نائب فاعل مرفوع و علامة رفعه تنوين الضم. </w:t>
      </w:r>
    </w:p>
    <w:p w14:paraId="0A2064EA" w14:textId="11616E3E" w:rsidR="007C1977" w:rsidRPr="00A7668C" w:rsidRDefault="007C1977" w:rsidP="007C1977">
      <w:pPr>
        <w:pStyle w:val="ListParagraph"/>
        <w:numPr>
          <w:ilvl w:val="0"/>
          <w:numId w:val="4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بسطْتُ: بسطْ: فعل ماضي مبني على السكون لإتصاله بالتاء المتحركة و التاء ضمير متصل مبني في محل رفع فاعل.</w:t>
      </w:r>
    </w:p>
    <w:p w14:paraId="61CEF93E" w14:textId="4E70BB40" w:rsidR="007C1977" w:rsidRPr="00A7668C" w:rsidRDefault="007C1977" w:rsidP="007C1977">
      <w:pPr>
        <w:pStyle w:val="ListParagraph"/>
        <w:numPr>
          <w:ilvl w:val="0"/>
          <w:numId w:val="4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يدَ: مفعول به منصوب و علامة نصبه الفتحة الظاهرة .</w:t>
      </w:r>
    </w:p>
    <w:p w14:paraId="55CC6B67" w14:textId="26A9094B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الأبيات (5-8) </w:t>
      </w:r>
    </w:p>
    <w:p w14:paraId="3DD654E4" w14:textId="4CE3BA60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الفكرة: وقوع الشاعر في الأسر.</w:t>
      </w:r>
    </w:p>
    <w:p w14:paraId="6EDC7C19" w14:textId="4A9A9892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5. لقد أسرت في ساحة المعر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كة وأصحابي من حولي يحملون السلاح</w:t>
      </w:r>
      <w:r w:rsidRPr="00A7668C">
        <w:rPr>
          <w:rFonts w:asciiTheme="minorBidi" w:eastAsia="Calibri" w:hAnsiTheme="minorBidi"/>
          <w:sz w:val="28"/>
          <w:szCs w:val="28"/>
          <w:rtl/>
        </w:rPr>
        <w:t>، وما كان فرسي مهراً صغيراً، ولا فارسه قليل الخبرة في ركوبه.</w:t>
      </w:r>
    </w:p>
    <w:p w14:paraId="1B91B602" w14:textId="7501A2A6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6.لكن لا مفر للإنسان من قضاء الله وقدره، ولا يمكن أن يصده أو ينقذه من القدر لا بر يحميه ولا بحر.</w:t>
      </w:r>
    </w:p>
    <w:p w14:paraId="3069D6E2" w14:textId="51CEBA3C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400025FF" w14:textId="2B37BEE4" w:rsidR="007C1977" w:rsidRPr="00A7668C" w:rsidRDefault="007C1977" w:rsidP="00F0219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7.وبعد أن أ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ُ</w:t>
      </w:r>
      <w:r w:rsidRPr="00A7668C">
        <w:rPr>
          <w:rFonts w:asciiTheme="minorBidi" w:eastAsia="Calibri" w:hAnsiTheme="minorBidi"/>
          <w:sz w:val="28"/>
          <w:szCs w:val="28"/>
          <w:rtl/>
        </w:rPr>
        <w:t>صبت في المعركة قال لي أ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ُ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صيحابي إما أن 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ن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حملك وتكن من الناجين، وإما 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ت</w:t>
      </w:r>
      <w:r w:rsidRPr="00A7668C">
        <w:rPr>
          <w:rFonts w:asciiTheme="minorBidi" w:eastAsia="Calibri" w:hAnsiTheme="minorBidi"/>
          <w:sz w:val="28"/>
          <w:szCs w:val="28"/>
          <w:rtl/>
        </w:rPr>
        <w:t>موت، فقلت لهم: الفرار نجاة، ولكنه جبن وم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َ</w:t>
      </w:r>
      <w:r w:rsidRPr="00A7668C">
        <w:rPr>
          <w:rFonts w:asciiTheme="minorBidi" w:eastAsia="Calibri" w:hAnsiTheme="minorBidi"/>
          <w:sz w:val="28"/>
          <w:szCs w:val="28"/>
          <w:rtl/>
        </w:rPr>
        <w:t>ر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ُّ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المذاق، والردى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 xml:space="preserve"> أي (الموت) </w:t>
      </w:r>
      <w:r w:rsidRPr="00A7668C">
        <w:rPr>
          <w:rFonts w:asciiTheme="minorBidi" w:eastAsia="Calibri" w:hAnsiTheme="minorBidi"/>
          <w:sz w:val="28"/>
          <w:szCs w:val="28"/>
          <w:rtl/>
        </w:rPr>
        <w:t>وهو الأحلى والأجمل لديّ.</w:t>
      </w:r>
    </w:p>
    <w:p w14:paraId="60BE751C" w14:textId="336E6D47" w:rsidR="007C1977" w:rsidRPr="00A7668C" w:rsidRDefault="007C1977" w:rsidP="007C197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8. ولكنني سأمضي إلى ما لا يعيبني، فإن</w:t>
      </w:r>
      <w:r w:rsidR="00F02197" w:rsidRPr="00A7668C">
        <w:rPr>
          <w:rFonts w:asciiTheme="minorBidi" w:eastAsia="Calibri" w:hAnsiTheme="minorBidi"/>
          <w:sz w:val="28"/>
          <w:szCs w:val="28"/>
          <w:rtl/>
        </w:rPr>
        <w:t>ّ نصيبي هو الأسر ف</w:t>
      </w:r>
      <w:r w:rsidRPr="00A7668C">
        <w:rPr>
          <w:rFonts w:asciiTheme="minorBidi" w:eastAsia="Calibri" w:hAnsiTheme="minorBidi"/>
          <w:sz w:val="28"/>
          <w:szCs w:val="28"/>
          <w:rtl/>
        </w:rPr>
        <w:t>الأسر هو الأفضل الذي يقبله البطل.</w:t>
      </w:r>
    </w:p>
    <w:p w14:paraId="2E63162F" w14:textId="2A56D74D" w:rsidR="00F02197" w:rsidRPr="00A7668C" w:rsidRDefault="00F02197" w:rsidP="00F02197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608E70B9" w14:textId="6400171C" w:rsidR="00F02197" w:rsidRPr="00A7668C" w:rsidRDefault="00F02197" w:rsidP="00F0219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المرادف و الضد: </w:t>
      </w:r>
    </w:p>
    <w:p w14:paraId="7283716C" w14:textId="2688B94C" w:rsidR="00F02197" w:rsidRPr="00A7668C" w:rsidRDefault="00F02197" w:rsidP="00F02197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رَبُّه= صاحبه.</w:t>
      </w:r>
    </w:p>
    <w:p w14:paraId="66395021" w14:textId="7DFBA643" w:rsidR="00F02197" w:rsidRPr="00A7668C" w:rsidRDefault="00F02197" w:rsidP="00F02197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بَرٌّ/ بحر : علاقة تضاد.</w:t>
      </w:r>
    </w:p>
    <w:p w14:paraId="3A26668E" w14:textId="3F1B38CF" w:rsidR="00F02197" w:rsidRPr="00A7668C" w:rsidRDefault="00F02197" w:rsidP="00F02197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أحلاهما/مرّ: علاقة تضاد.</w:t>
      </w:r>
    </w:p>
    <w:p w14:paraId="125F30D3" w14:textId="5BFCA388" w:rsidR="00F02197" w:rsidRPr="00A7668C" w:rsidRDefault="00F02197" w:rsidP="00F02197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لا يعيبني: المقصود بها الموت.</w:t>
      </w:r>
    </w:p>
    <w:p w14:paraId="4D1CED93" w14:textId="37F33DA1" w:rsidR="00F02197" w:rsidRPr="00A7668C" w:rsidRDefault="00F02197" w:rsidP="00F0219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التشابيه و الدلالات و الأساليب: </w:t>
      </w:r>
    </w:p>
    <w:p w14:paraId="0990182B" w14:textId="642A09FF" w:rsidR="00F02197" w:rsidRPr="00A7668C" w:rsidRDefault="00F02197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حُمَّ: أسلوب شرط.</w:t>
      </w:r>
    </w:p>
    <w:p w14:paraId="4A5CAD0E" w14:textId="02745D0E" w:rsidR="00F02197" w:rsidRPr="00A7668C" w:rsidRDefault="00F02197" w:rsidP="00F02197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فليس له : أسلوب نفي.</w:t>
      </w:r>
    </w:p>
    <w:p w14:paraId="3E8F6C36" w14:textId="29650929" w:rsidR="00F02197" w:rsidRDefault="00F02197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لكنني أمضي: أسلوب استدراك.</w:t>
      </w:r>
    </w:p>
    <w:p w14:paraId="241D374C" w14:textId="1C5EA62B" w:rsidR="0063746D" w:rsidRDefault="0063746D" w:rsidP="0063746D">
      <w:pPr>
        <w:pStyle w:val="ListParagraph"/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7619727F" w14:textId="77777777" w:rsidR="0063746D" w:rsidRPr="00A7668C" w:rsidRDefault="0063746D" w:rsidP="0063746D">
      <w:pPr>
        <w:pStyle w:val="ListParagraph"/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</w:p>
    <w:p w14:paraId="24B5FF0E" w14:textId="407BFBEB" w:rsidR="00F51556" w:rsidRPr="00A7668C" w:rsidRDefault="00F51556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أحلاهما: أسلوب تفضيل .</w:t>
      </w:r>
    </w:p>
    <w:p w14:paraId="0863BC26" w14:textId="39963DB8" w:rsidR="00F51556" w:rsidRPr="00A7668C" w:rsidRDefault="00F51556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 xml:space="preserve"> فليس له بَرٌّ يقيه: شبه الشاعر البر(الأرض) بإنسان يحمي إنسان آخر.</w:t>
      </w:r>
    </w:p>
    <w:p w14:paraId="53CA91EF" w14:textId="7AE01F37" w:rsidR="00F51556" w:rsidRPr="00A7668C" w:rsidRDefault="00F51556" w:rsidP="00F51556">
      <w:pPr>
        <w:pStyle w:val="ListParagraph"/>
        <w:numPr>
          <w:ilvl w:val="0"/>
          <w:numId w:val="6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الفرار أو الردى،أحلاهما مر: شبه الشاعر خياري الفرار و الموت بطعام مُرّ.</w:t>
      </w:r>
    </w:p>
    <w:p w14:paraId="031A68D6" w14:textId="77777777" w:rsidR="00F51556" w:rsidRPr="00A7668C" w:rsidRDefault="00F51556" w:rsidP="00F51556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5771C592" w14:textId="619EB318" w:rsidR="007C1977" w:rsidRPr="00A7668C" w:rsidRDefault="0043450B" w:rsidP="007C1977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الأبيات من (9-11)</w:t>
      </w:r>
    </w:p>
    <w:p w14:paraId="2049815A" w14:textId="032E7877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شرح الأبيات :</w:t>
      </w:r>
    </w:p>
    <w:p w14:paraId="06EDE276" w14:textId="638EEDDA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9.سيذكرني قومي ويحتاج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ونني حين تحتدم المعركة و</w:t>
      </w:r>
      <w:r w:rsidRPr="00A7668C">
        <w:rPr>
          <w:rFonts w:asciiTheme="minorBidi" w:eastAsia="Calibri" w:hAnsiTheme="minorBidi"/>
          <w:sz w:val="28"/>
          <w:szCs w:val="28"/>
          <w:rtl/>
        </w:rPr>
        <w:t>القتال، وهو أمر عظيم ي</w:t>
      </w:r>
      <w:r w:rsidR="000141D4" w:rsidRPr="00A7668C">
        <w:rPr>
          <w:rFonts w:asciiTheme="minorBidi" w:eastAsia="Calibri" w:hAnsiTheme="minorBidi"/>
          <w:sz w:val="28"/>
          <w:szCs w:val="28"/>
          <w:rtl/>
        </w:rPr>
        <w:t>ُحتاج إليه، وسيستفقدونني في المعركة كما يستفقد المسافر القمر في أثناء سفره في الليل.</w:t>
      </w:r>
    </w:p>
    <w:p w14:paraId="3D564310" w14:textId="77777777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6F158CD3" w14:textId="0A54DE29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10.فإن عشتُ فأقاتل بما يعرفونني كفارس مغوار بالرمح والسيوف والخيول النحيفة الرشيقة السريعة الشقراء، وهي أفضل أنواع الخيول.</w:t>
      </w:r>
    </w:p>
    <w:p w14:paraId="28C87CB1" w14:textId="22F93AC8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11.وإن جاء أجلي فأنا لابد أن أموت، فهو قضاء الله وقدره وإن طالت الأيام وأمدّ الله في عمري.</w:t>
      </w:r>
    </w:p>
    <w:p w14:paraId="28D023C8" w14:textId="6980F780" w:rsidR="0043450B" w:rsidRPr="00A7668C" w:rsidRDefault="0043450B" w:rsidP="0043450B">
      <w:pPr>
        <w:bidi/>
        <w:spacing w:after="200" w:line="276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الأساليب و التشابيه و الدلالات:</w:t>
      </w:r>
    </w:p>
    <w:p w14:paraId="13A3EA28" w14:textId="57E44EA4" w:rsidR="0043450B" w:rsidRPr="00A7668C" w:rsidRDefault="0043450B" w:rsidP="0043450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سيذكرني قومي ......يُفتقدُ البدر: شبه الشاعر نفسه عندما يحتاجه قومه بالبدر</w:t>
      </w:r>
      <w:r w:rsidR="00A7668C" w:rsidRPr="00A7668C">
        <w:rPr>
          <w:rFonts w:asciiTheme="minorBidi" w:eastAsia="Calibri" w:hAnsiTheme="minorBidi"/>
          <w:sz w:val="28"/>
          <w:szCs w:val="28"/>
          <w:rtl/>
        </w:rPr>
        <w:t xml:space="preserve"> (القمر)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الذي يحتاجه المسافر في الليل المُظلم .</w:t>
      </w:r>
    </w:p>
    <w:p w14:paraId="13B8C1EE" w14:textId="164F6DCD" w:rsidR="0043450B" w:rsidRPr="00A7668C" w:rsidRDefault="0043450B" w:rsidP="0043450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إذا جدّ جدهم: أسلوب شرط.</w:t>
      </w:r>
    </w:p>
    <w:p w14:paraId="00340088" w14:textId="3432DCB9" w:rsidR="0043450B" w:rsidRPr="00A7668C" w:rsidRDefault="0043450B" w:rsidP="0043450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وإن مُتُّ فالإنسان لا بُدَّ ميتٌ: تدل على الإيمان بقضاء الله و قدره .</w:t>
      </w:r>
    </w:p>
    <w:p w14:paraId="1E4A80B2" w14:textId="1A6107CD" w:rsidR="0043450B" w:rsidRPr="00A7668C" w:rsidRDefault="0043450B" w:rsidP="0043450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وانفسح العمر: شبه العمر بشيء مادي يتسع .</w:t>
      </w:r>
    </w:p>
    <w:p w14:paraId="17750A48" w14:textId="1ACD29A2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القواعد اللغوية : </w:t>
      </w:r>
    </w:p>
    <w:p w14:paraId="4BC2EF83" w14:textId="6987CE27" w:rsidR="00AA7B5F" w:rsidRPr="00A7668C" w:rsidRDefault="00AA7B5F" w:rsidP="00AA7B5F">
      <w:pPr>
        <w:pStyle w:val="ListParagraph"/>
        <w:numPr>
          <w:ilvl w:val="0"/>
          <w:numId w:val="8"/>
        </w:numPr>
        <w:bidi/>
        <w:spacing w:after="200" w:line="276" w:lineRule="auto"/>
        <w:rPr>
          <w:rFonts w:asciiTheme="minorBidi" w:eastAsia="Calibri" w:hAnsiTheme="minorBidi"/>
          <w:sz w:val="28"/>
          <w:szCs w:val="28"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يُفتَقدُ البدرُ.</w:t>
      </w:r>
    </w:p>
    <w:p w14:paraId="19FCA1EF" w14:textId="2586C13C" w:rsidR="00AA7B5F" w:rsidRPr="00A7668C" w:rsidRDefault="00A7668C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يُفتَقَدُ: فعل مضارع</w:t>
      </w:r>
      <w:r w:rsidR="00AA7B5F" w:rsidRPr="00A7668C">
        <w:rPr>
          <w:rFonts w:asciiTheme="minorBidi" w:eastAsia="Calibri" w:hAnsiTheme="minorBidi"/>
          <w:sz w:val="28"/>
          <w:szCs w:val="28"/>
          <w:rtl/>
        </w:rPr>
        <w:t>،مبني للمجهول مرفوع و علامة رفعه الضمة الظاهرة على آخره.</w:t>
      </w:r>
    </w:p>
    <w:p w14:paraId="0D7F570C" w14:textId="5FFA5BEB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البدرُ: نائب فاعل مرفوع و علامة رفعه الضمة الظاهرة على آخره .</w:t>
      </w:r>
    </w:p>
    <w:p w14:paraId="22A533FE" w14:textId="48B95C15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الأبيات (12-14)</w:t>
      </w:r>
    </w:p>
    <w:p w14:paraId="0A0E694C" w14:textId="4BE44643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شرح الأبيات :</w:t>
      </w:r>
    </w:p>
    <w:p w14:paraId="5F13001A" w14:textId="12DC3361" w:rsidR="00AA7B5F" w:rsidRDefault="00AA7B5F" w:rsidP="00AA7B5F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12.ونحن قوم لا نقبل بالتوسط، فإما أن نموت و لنا السيادة والعز والرتبة الشريفة العالية ونكون في المقدمة من باقي العالمين، وإما الموت في القبر الذي نعتز به.</w:t>
      </w:r>
    </w:p>
    <w:p w14:paraId="24ABC1D8" w14:textId="77777777" w:rsidR="0063746D" w:rsidRPr="00A7668C" w:rsidRDefault="0063746D" w:rsidP="0063746D">
      <w:pPr>
        <w:bidi/>
        <w:spacing w:after="200" w:line="276" w:lineRule="auto"/>
        <w:rPr>
          <w:rFonts w:asciiTheme="minorBidi" w:eastAsia="Calibri" w:hAnsiTheme="minorBidi"/>
          <w:sz w:val="28"/>
          <w:szCs w:val="28"/>
          <w:rtl/>
        </w:rPr>
      </w:pPr>
    </w:p>
    <w:p w14:paraId="76F7C6A0" w14:textId="09F54410" w:rsidR="00AA7B5F" w:rsidRPr="00A7668C" w:rsidRDefault="00A7668C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13</w:t>
      </w:r>
      <w:r w:rsidR="00AA7B5F" w:rsidRPr="00A7668C">
        <w:rPr>
          <w:rFonts w:asciiTheme="minorBidi" w:eastAsia="Calibri" w:hAnsiTheme="minorBidi"/>
          <w:sz w:val="28"/>
          <w:szCs w:val="28"/>
          <w:rtl/>
        </w:rPr>
        <w:t>.</w:t>
      </w:r>
      <w:r w:rsidRPr="00A7668C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AA7B5F" w:rsidRPr="00A7668C">
        <w:rPr>
          <w:rFonts w:asciiTheme="minorBidi" w:eastAsia="Calibri" w:hAnsiTheme="minorBidi"/>
          <w:sz w:val="28"/>
          <w:szCs w:val="28"/>
          <w:rtl/>
        </w:rPr>
        <w:t>ونحن نبذل أنفسنا رخيصة في سبيل تحقيق طموحنا ووصولنا إلى المكانة العالية التي نريدها، كالذي يخطب المرأة الجميلة يرخص لديه كل غالٍ مهما كان مهرها.</w:t>
      </w:r>
    </w:p>
    <w:p w14:paraId="1A8BD885" w14:textId="55FD6490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  <w:r w:rsidRPr="00A7668C">
        <w:rPr>
          <w:rFonts w:asciiTheme="minorBidi" w:eastAsia="Calibri" w:hAnsiTheme="minorBidi"/>
          <w:sz w:val="28"/>
          <w:szCs w:val="28"/>
          <w:rtl/>
        </w:rPr>
        <w:t>14.ونحن أعز الناس وأعلاهم شرفاً ومكانةً وأكرمهم أصلاً بلا فخر.</w:t>
      </w:r>
    </w:p>
    <w:p w14:paraId="0F685867" w14:textId="77777777" w:rsidR="00AA7B5F" w:rsidRPr="00A7668C" w:rsidRDefault="00AA7B5F" w:rsidP="00AA7B5F">
      <w:pPr>
        <w:bidi/>
        <w:spacing w:after="200" w:line="276" w:lineRule="auto"/>
        <w:ind w:left="360"/>
        <w:rPr>
          <w:rFonts w:asciiTheme="minorBidi" w:eastAsia="Calibri" w:hAnsiTheme="minorBidi"/>
          <w:sz w:val="28"/>
          <w:szCs w:val="28"/>
          <w:rtl/>
        </w:rPr>
      </w:pPr>
    </w:p>
    <w:p w14:paraId="3097B684" w14:textId="425F1D3A" w:rsidR="005C41FB" w:rsidRPr="00A7668C" w:rsidRDefault="005C41FB" w:rsidP="005C41FB">
      <w:pPr>
        <w:jc w:val="right"/>
        <w:rPr>
          <w:rFonts w:asciiTheme="minorBidi" w:hAnsiTheme="minorBidi"/>
          <w:sz w:val="28"/>
          <w:szCs w:val="28"/>
          <w:rtl/>
        </w:rPr>
      </w:pPr>
    </w:p>
    <w:p w14:paraId="55F1212C" w14:textId="0D0B2DEA" w:rsidR="00AA7B5F" w:rsidRPr="00A7668C" w:rsidRDefault="00AA7B5F" w:rsidP="005C41FB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>الأساليب و التشابه:</w:t>
      </w:r>
    </w:p>
    <w:p w14:paraId="00ED2248" w14:textId="104B63C1" w:rsidR="00AA7B5F" w:rsidRPr="00A7668C" w:rsidRDefault="00AA7B5F" w:rsidP="00AA7B5F">
      <w:pPr>
        <w:pStyle w:val="ListParagraph"/>
        <w:numPr>
          <w:ilvl w:val="0"/>
          <w:numId w:val="9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لا توسط: أسلوب نفي .</w:t>
      </w:r>
    </w:p>
    <w:p w14:paraId="373E97A4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11367950" w14:textId="774C2EB7" w:rsidR="00AA7B5F" w:rsidRPr="00A7668C" w:rsidRDefault="00AA7B5F" w:rsidP="00AA7B5F">
      <w:pPr>
        <w:pStyle w:val="ListParagraph"/>
        <w:numPr>
          <w:ilvl w:val="0"/>
          <w:numId w:val="9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لم يغلُها: أسلوب نفي .</w:t>
      </w:r>
    </w:p>
    <w:p w14:paraId="30AD8777" w14:textId="77777777" w:rsidR="008A402B" w:rsidRPr="00A7668C" w:rsidRDefault="008A402B" w:rsidP="008A402B">
      <w:pPr>
        <w:pStyle w:val="ListParagraph"/>
        <w:rPr>
          <w:rFonts w:asciiTheme="minorBidi" w:hAnsiTheme="minorBidi"/>
          <w:sz w:val="28"/>
          <w:szCs w:val="28"/>
          <w:rtl/>
        </w:rPr>
      </w:pPr>
    </w:p>
    <w:p w14:paraId="40A90EE7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0BE7866F" w14:textId="4AEE7337" w:rsidR="00AA7B5F" w:rsidRPr="00A7668C" w:rsidRDefault="00AA7B5F" w:rsidP="00AA7B5F">
      <w:pPr>
        <w:pStyle w:val="ListParagraph"/>
        <w:numPr>
          <w:ilvl w:val="0"/>
          <w:numId w:val="9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تهون علينا ...... لم يغلُها المهر : شبه الشاعر وقومه بمن يرخصون أنفسهم في سبيل طلب العُلا كمن يخطب المرأة الجميلة ولا يبخل عليها بالمهر الغالي، و تدل على افتخاره و اعتزازه بنفسه و قومه .</w:t>
      </w:r>
    </w:p>
    <w:p w14:paraId="38C6EEC8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1F0B7EDD" w14:textId="57D7E3CF" w:rsidR="00AA7B5F" w:rsidRPr="00A7668C" w:rsidRDefault="008A402B" w:rsidP="00AA7B5F">
      <w:pPr>
        <w:pStyle w:val="ListParagraph"/>
        <w:numPr>
          <w:ilvl w:val="0"/>
          <w:numId w:val="9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أعزُّ/ أ</w:t>
      </w:r>
      <w:r w:rsidR="00AA7B5F" w:rsidRPr="00A7668C">
        <w:rPr>
          <w:rFonts w:asciiTheme="minorBidi" w:hAnsiTheme="minorBidi"/>
          <w:sz w:val="28"/>
          <w:szCs w:val="28"/>
          <w:rtl/>
        </w:rPr>
        <w:t>ك</w:t>
      </w:r>
      <w:r w:rsidRPr="00A7668C">
        <w:rPr>
          <w:rFonts w:asciiTheme="minorBidi" w:hAnsiTheme="minorBidi"/>
          <w:sz w:val="28"/>
          <w:szCs w:val="28"/>
          <w:rtl/>
        </w:rPr>
        <w:t>ر</w:t>
      </w:r>
      <w:r w:rsidR="00AA7B5F" w:rsidRPr="00A7668C">
        <w:rPr>
          <w:rFonts w:asciiTheme="minorBidi" w:hAnsiTheme="minorBidi"/>
          <w:sz w:val="28"/>
          <w:szCs w:val="28"/>
          <w:rtl/>
        </w:rPr>
        <w:t>مُ: أسلوب تفضيل .</w:t>
      </w:r>
    </w:p>
    <w:p w14:paraId="12E16F1A" w14:textId="5D95D3AB" w:rsidR="00AA7B5F" w:rsidRPr="00A7668C" w:rsidRDefault="00AA7B5F" w:rsidP="00AA7B5F">
      <w:pPr>
        <w:bidi/>
        <w:rPr>
          <w:rFonts w:asciiTheme="minorBidi" w:hAnsiTheme="minorBidi"/>
          <w:sz w:val="28"/>
          <w:szCs w:val="28"/>
          <w:rtl/>
        </w:rPr>
      </w:pPr>
    </w:p>
    <w:p w14:paraId="57E61D36" w14:textId="62182271" w:rsidR="00AA7B5F" w:rsidRPr="00A7668C" w:rsidRDefault="00AA7B5F" w:rsidP="00AA7B5F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الفكرة العامة : افتخار الشاعر بنفسه و قومه ،ومعانته في الأسر. </w:t>
      </w:r>
    </w:p>
    <w:p w14:paraId="52EE36F8" w14:textId="17BFB3D8" w:rsidR="00AA7B5F" w:rsidRPr="00A7668C" w:rsidRDefault="00AA7B5F" w:rsidP="00AA7B5F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0632097" w14:textId="42E1DC7E" w:rsidR="00AA7B5F" w:rsidRPr="00A7668C" w:rsidRDefault="00E675F7" w:rsidP="00AA7B5F">
      <w:pPr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>العاطغة : عاطفة الفخر و الاعتزاز، و عاطفة الحب و الشوق</w:t>
      </w:r>
      <w:r w:rsidRPr="00A7668C">
        <w:rPr>
          <w:rFonts w:asciiTheme="minorBidi" w:hAnsiTheme="minorBidi"/>
          <w:sz w:val="28"/>
          <w:szCs w:val="28"/>
          <w:rtl/>
        </w:rPr>
        <w:t xml:space="preserve"> .</w:t>
      </w:r>
    </w:p>
    <w:p w14:paraId="0D3AE3EE" w14:textId="2A5795AA" w:rsidR="00E675F7" w:rsidRPr="00A7668C" w:rsidRDefault="00E675F7" w:rsidP="00E675F7">
      <w:pPr>
        <w:bidi/>
        <w:rPr>
          <w:rFonts w:asciiTheme="minorBidi" w:hAnsiTheme="minorBidi"/>
          <w:sz w:val="28"/>
          <w:szCs w:val="28"/>
          <w:rtl/>
        </w:rPr>
      </w:pPr>
    </w:p>
    <w:p w14:paraId="61C2FF9C" w14:textId="10D4F32B" w:rsidR="00E675F7" w:rsidRPr="00A7668C" w:rsidRDefault="00E675F7" w:rsidP="00E675F7">
      <w:pPr>
        <w:bidi/>
        <w:rPr>
          <w:rFonts w:asciiTheme="minorBidi" w:hAnsiTheme="minorBidi"/>
          <w:sz w:val="28"/>
          <w:szCs w:val="28"/>
          <w:rtl/>
        </w:rPr>
      </w:pPr>
    </w:p>
    <w:p w14:paraId="548176E3" w14:textId="42C3346A" w:rsidR="00E675F7" w:rsidRPr="00A7668C" w:rsidRDefault="00E675F7" w:rsidP="008A402B">
      <w:pPr>
        <w:bidi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>حل أسئلة الكتاب :</w:t>
      </w:r>
    </w:p>
    <w:p w14:paraId="79A5D298" w14:textId="55BEA478" w:rsidR="00E675F7" w:rsidRPr="00A7668C" w:rsidRDefault="00E675F7" w:rsidP="00E675F7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الفهم و الاستيعاب: </w:t>
      </w:r>
    </w:p>
    <w:p w14:paraId="0DB860E5" w14:textId="77777777" w:rsidR="008A402B" w:rsidRPr="00A7668C" w:rsidRDefault="008A402B" w:rsidP="008A402B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7FC0BBE2" w14:textId="7569E7BC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هو الشاعر نفسه .</w:t>
      </w:r>
    </w:p>
    <w:p w14:paraId="7AEC207D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7BB462E8" w14:textId="2321E78A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صراع مع  نفسه و أشواقه و حنينه</w:t>
      </w:r>
      <w:r w:rsidR="00A7668C" w:rsidRPr="00A7668C">
        <w:rPr>
          <w:rFonts w:asciiTheme="minorBidi" w:hAnsiTheme="minorBidi"/>
          <w:sz w:val="28"/>
          <w:szCs w:val="28"/>
          <w:rtl/>
        </w:rPr>
        <w:t xml:space="preserve"> </w:t>
      </w:r>
      <w:r w:rsidRPr="00A7668C">
        <w:rPr>
          <w:rFonts w:asciiTheme="minorBidi" w:hAnsiTheme="minorBidi"/>
          <w:sz w:val="28"/>
          <w:szCs w:val="28"/>
          <w:rtl/>
        </w:rPr>
        <w:t>و ذكرياته، وإذا حلّ الليل يذرف الدموع من خلاقئه الكِبر دون أن يظهر لأحد.</w:t>
      </w:r>
    </w:p>
    <w:p w14:paraId="07B49332" w14:textId="77777777" w:rsidR="008A402B" w:rsidRPr="00A7668C" w:rsidRDefault="008A402B" w:rsidP="008A402B">
      <w:pPr>
        <w:pStyle w:val="ListParagraph"/>
        <w:rPr>
          <w:rFonts w:asciiTheme="minorBidi" w:hAnsiTheme="minorBidi"/>
          <w:sz w:val="28"/>
          <w:szCs w:val="28"/>
          <w:rtl/>
        </w:rPr>
      </w:pPr>
    </w:p>
    <w:p w14:paraId="60110333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16BF7EC8" w14:textId="14F9A78F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الردى، أو الهروب، أو الأسر ، الردى و الهروب أمران أحلاهما مُرّ، أما الأَسر فقد اختاره الشاعر</w:t>
      </w:r>
      <w:r w:rsidR="008A402B" w:rsidRPr="00A7668C">
        <w:rPr>
          <w:rFonts w:asciiTheme="minorBidi" w:hAnsiTheme="minorBidi"/>
          <w:sz w:val="28"/>
          <w:szCs w:val="28"/>
          <w:rtl/>
        </w:rPr>
        <w:t xml:space="preserve"> لأنه لا يُعيبهُ بل هو خيرٌ له.</w:t>
      </w:r>
    </w:p>
    <w:p w14:paraId="489DCD2D" w14:textId="77777777" w:rsidR="008A402B" w:rsidRPr="00A7668C" w:rsidRDefault="008A402B" w:rsidP="008A402B">
      <w:pPr>
        <w:pStyle w:val="ListParagraph"/>
        <w:bidi/>
        <w:rPr>
          <w:rFonts w:asciiTheme="minorBidi" w:hAnsiTheme="minorBidi"/>
          <w:sz w:val="28"/>
          <w:szCs w:val="28"/>
        </w:rPr>
      </w:pPr>
    </w:p>
    <w:p w14:paraId="53FACA50" w14:textId="518B47BA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أ. لا مفر من قضاء الله و قدره .</w:t>
      </w:r>
    </w:p>
    <w:p w14:paraId="674B9830" w14:textId="6CA9C938" w:rsidR="00E675F7" w:rsidRDefault="00E675F7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>ب. سيذكرني قومي إذا اشتدت المعارك، و نزلت بهم المصائب كما يُفتَقَدُ البدر في الليلة المُظلمة .</w:t>
      </w:r>
    </w:p>
    <w:p w14:paraId="48994C06" w14:textId="7DCA3085" w:rsidR="0063746D" w:rsidRDefault="0063746D" w:rsidP="0063746D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50B44963" w14:textId="24DC410C" w:rsidR="0063746D" w:rsidRDefault="0063746D" w:rsidP="0063746D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30B82A53" w14:textId="77777777" w:rsidR="0063746D" w:rsidRPr="00A7668C" w:rsidRDefault="0063746D" w:rsidP="0063746D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3CE2B766" w14:textId="5711D7B3" w:rsidR="00E675F7" w:rsidRPr="00A7668C" w:rsidRDefault="00E675F7" w:rsidP="00E675F7">
      <w:pPr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 xml:space="preserve"> </w:t>
      </w:r>
    </w:p>
    <w:p w14:paraId="628CD0A2" w14:textId="68D501F9" w:rsidR="00E675F7" w:rsidRPr="00A7668C" w:rsidRDefault="00E675F7" w:rsidP="00E675F7">
      <w:pPr>
        <w:pStyle w:val="ListParagraph"/>
        <w:numPr>
          <w:ilvl w:val="0"/>
          <w:numId w:val="10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نحن أناس لا توسط عندنا لنا الصدور ، تهون علينا في المعالي نفوسنا ، أعزُّ بني الدنيا، أكرم من فوق الترب .</w:t>
      </w:r>
    </w:p>
    <w:p w14:paraId="41E00971" w14:textId="7B9D2F0C" w:rsidR="008A402B" w:rsidRPr="00A7668C" w:rsidRDefault="008A402B" w:rsidP="008A402B">
      <w:pPr>
        <w:bidi/>
        <w:rPr>
          <w:rFonts w:asciiTheme="minorBidi" w:hAnsiTheme="minorBidi"/>
          <w:sz w:val="28"/>
          <w:szCs w:val="28"/>
        </w:rPr>
      </w:pPr>
    </w:p>
    <w:p w14:paraId="7DEB00B5" w14:textId="187613A4" w:rsidR="00E675F7" w:rsidRPr="00A7668C" w:rsidRDefault="00E675F7" w:rsidP="00E675F7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04DC2F8E" w14:textId="3D225680" w:rsidR="00E675F7" w:rsidRPr="00A7668C" w:rsidRDefault="00E675F7" w:rsidP="00E675F7">
      <w:pPr>
        <w:bidi/>
        <w:ind w:left="360"/>
        <w:rPr>
          <w:rFonts w:asciiTheme="minorBidi" w:hAnsiTheme="minorBidi"/>
          <w:b/>
          <w:bCs/>
          <w:sz w:val="28"/>
          <w:szCs w:val="28"/>
          <w:rtl/>
        </w:rPr>
      </w:pPr>
      <w:r w:rsidRPr="00A7668C">
        <w:rPr>
          <w:rFonts w:asciiTheme="minorBidi" w:hAnsiTheme="minorBidi"/>
          <w:b/>
          <w:bCs/>
          <w:sz w:val="28"/>
          <w:szCs w:val="28"/>
          <w:rtl/>
        </w:rPr>
        <w:t>المناقشة و التحليل :</w:t>
      </w:r>
    </w:p>
    <w:p w14:paraId="695D5300" w14:textId="7F098590" w:rsidR="00E675F7" w:rsidRPr="00A7668C" w:rsidRDefault="00E675F7" w:rsidP="00E675F7">
      <w:pPr>
        <w:bidi/>
        <w:ind w:left="360"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>1.</w:t>
      </w:r>
    </w:p>
    <w:p w14:paraId="73377BA1" w14:textId="09A94C28" w:rsidR="00E675F7" w:rsidRPr="00A7668C" w:rsidRDefault="00A7668C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 xml:space="preserve">أ . </w:t>
      </w:r>
      <w:r w:rsidR="00E675F7" w:rsidRPr="00A7668C">
        <w:rPr>
          <w:rFonts w:asciiTheme="minorBidi" w:hAnsiTheme="minorBidi"/>
          <w:sz w:val="28"/>
          <w:szCs w:val="28"/>
          <w:rtl/>
        </w:rPr>
        <w:t xml:space="preserve"> شبه الشاعر وقومه بمن يرخصون أنفسهم في سبيل طلب العُلا كمن يخطب المرأة الجميلة ولا يبخل عليها بالمهر الغالي، و تدل على افتخاره و اعتزازه بنفسه و قومه .</w:t>
      </w:r>
    </w:p>
    <w:p w14:paraId="2C04A826" w14:textId="49B38F13" w:rsidR="00E675F7" w:rsidRPr="00A7668C" w:rsidRDefault="00E675F7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08849A81" w14:textId="5E6F2F37" w:rsidR="00E675F7" w:rsidRPr="00A7668C" w:rsidRDefault="00E675F7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>ب. شبه الليل بإنسان له يَد تُبسط، و شبه الدمع بإنسان من صفاته الكِبر و العز .</w:t>
      </w:r>
    </w:p>
    <w:p w14:paraId="6A73365B" w14:textId="60F9380B" w:rsidR="00E675F7" w:rsidRPr="00A7668C" w:rsidRDefault="00E675F7" w:rsidP="00E675F7">
      <w:pPr>
        <w:pStyle w:val="ListParagraph"/>
        <w:bidi/>
        <w:rPr>
          <w:rFonts w:asciiTheme="minorBidi" w:hAnsiTheme="minorBidi"/>
          <w:sz w:val="28"/>
          <w:szCs w:val="28"/>
          <w:rtl/>
        </w:rPr>
      </w:pPr>
    </w:p>
    <w:p w14:paraId="53E7E8EB" w14:textId="15848144" w:rsidR="00E675F7" w:rsidRPr="00A7668C" w:rsidRDefault="00E675F7" w:rsidP="00E675F7">
      <w:pPr>
        <w:pStyle w:val="ListParagraph"/>
        <w:numPr>
          <w:ilvl w:val="0"/>
          <w:numId w:val="8"/>
        </w:numPr>
        <w:bidi/>
        <w:rPr>
          <w:rFonts w:asciiTheme="minorBidi" w:hAnsiTheme="minorBidi"/>
          <w:sz w:val="28"/>
          <w:szCs w:val="28"/>
        </w:rPr>
      </w:pPr>
      <w:r w:rsidRPr="00A7668C">
        <w:rPr>
          <w:rFonts w:asciiTheme="minorBidi" w:hAnsiTheme="minorBidi"/>
          <w:sz w:val="28"/>
          <w:szCs w:val="28"/>
          <w:rtl/>
        </w:rPr>
        <w:t>عاطفة الفخر و الاعتزاز، و عاطفة الحب و الشوق .</w:t>
      </w:r>
    </w:p>
    <w:p w14:paraId="175FDBEE" w14:textId="6B9774CE" w:rsidR="00E675F7" w:rsidRPr="00A7668C" w:rsidRDefault="008A402B" w:rsidP="008A402B">
      <w:pPr>
        <w:bidi/>
        <w:ind w:left="360"/>
        <w:rPr>
          <w:rFonts w:asciiTheme="minorBidi" w:hAnsiTheme="minorBidi"/>
          <w:sz w:val="28"/>
          <w:szCs w:val="28"/>
          <w:rtl/>
        </w:rPr>
      </w:pPr>
      <w:r w:rsidRPr="00A7668C">
        <w:rPr>
          <w:rFonts w:asciiTheme="minorBidi" w:hAnsiTheme="minorBidi"/>
          <w:sz w:val="28"/>
          <w:szCs w:val="28"/>
          <w:rtl/>
        </w:rPr>
        <w:t>4.فارس شجاع، مرهف الإحساس،صاحب مكانة رفيعة، ذو همة عالية، و نفس عزيزة، مؤمن بقضاء الله و قدره.</w:t>
      </w:r>
    </w:p>
    <w:p w14:paraId="2C68EEF6" w14:textId="50A41694" w:rsidR="008A402B" w:rsidRDefault="008A402B" w:rsidP="008A402B">
      <w:pPr>
        <w:bidi/>
        <w:ind w:left="360"/>
        <w:rPr>
          <w:sz w:val="28"/>
          <w:szCs w:val="28"/>
          <w:rtl/>
        </w:rPr>
      </w:pPr>
    </w:p>
    <w:p w14:paraId="420302FB" w14:textId="08964183" w:rsidR="008A402B" w:rsidRDefault="008A402B" w:rsidP="008A402B">
      <w:pPr>
        <w:bidi/>
        <w:ind w:left="360"/>
        <w:rPr>
          <w:sz w:val="28"/>
          <w:szCs w:val="28"/>
          <w:rtl/>
        </w:rPr>
      </w:pPr>
    </w:p>
    <w:p w14:paraId="075BE867" w14:textId="6BEF7887" w:rsidR="008A402B" w:rsidRDefault="008A402B" w:rsidP="008A402B">
      <w:pPr>
        <w:bidi/>
        <w:ind w:left="360"/>
        <w:rPr>
          <w:sz w:val="28"/>
          <w:szCs w:val="28"/>
          <w:rtl/>
        </w:rPr>
      </w:pPr>
    </w:p>
    <w:p w14:paraId="5CEFCD53" w14:textId="1EA83B7B" w:rsidR="008A402B" w:rsidRDefault="008A402B" w:rsidP="008A402B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79ED274D" w14:textId="0FFAAC14" w:rsidR="008A402B" w:rsidRPr="008A402B" w:rsidRDefault="008A402B" w:rsidP="008A402B">
      <w:pPr>
        <w:bidi/>
        <w:ind w:left="36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المعلمة : دعاء مرة </w:t>
      </w:r>
    </w:p>
    <w:p w14:paraId="2B55EA16" w14:textId="54845180" w:rsidR="00E675F7" w:rsidRPr="00E675F7" w:rsidRDefault="00E675F7" w:rsidP="00E675F7">
      <w:pPr>
        <w:bidi/>
        <w:ind w:left="360"/>
        <w:rPr>
          <w:sz w:val="28"/>
          <w:szCs w:val="28"/>
        </w:rPr>
      </w:pPr>
    </w:p>
    <w:sectPr w:rsidR="00E675F7" w:rsidRPr="00E675F7" w:rsidSect="00304028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D7013" w14:textId="77777777" w:rsidR="002D1E4A" w:rsidRDefault="002D1E4A" w:rsidP="00925085">
      <w:r>
        <w:separator/>
      </w:r>
    </w:p>
  </w:endnote>
  <w:endnote w:type="continuationSeparator" w:id="0">
    <w:p w14:paraId="04943FCD" w14:textId="77777777" w:rsidR="002D1E4A" w:rsidRDefault="002D1E4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855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E38AA" w14:textId="7067CF98" w:rsidR="008A402B" w:rsidRDefault="008A40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0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55AFB84D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DF5B" w14:textId="77777777" w:rsidR="002D1E4A" w:rsidRDefault="002D1E4A" w:rsidP="00925085">
      <w:r>
        <w:separator/>
      </w:r>
    </w:p>
  </w:footnote>
  <w:footnote w:type="continuationSeparator" w:id="0">
    <w:p w14:paraId="7E1994B0" w14:textId="77777777" w:rsidR="002D1E4A" w:rsidRDefault="002D1E4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0BCD"/>
    <w:multiLevelType w:val="hybridMultilevel"/>
    <w:tmpl w:val="8BB8B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37A"/>
    <w:multiLevelType w:val="hybridMultilevel"/>
    <w:tmpl w:val="E136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3CC2"/>
    <w:multiLevelType w:val="hybridMultilevel"/>
    <w:tmpl w:val="A644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801B7"/>
    <w:multiLevelType w:val="hybridMultilevel"/>
    <w:tmpl w:val="A998B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35EF9"/>
    <w:multiLevelType w:val="hybridMultilevel"/>
    <w:tmpl w:val="A9FEE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05F2A"/>
    <w:multiLevelType w:val="hybridMultilevel"/>
    <w:tmpl w:val="8E4C9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4971"/>
    <w:multiLevelType w:val="hybridMultilevel"/>
    <w:tmpl w:val="88DC0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251F7"/>
    <w:multiLevelType w:val="hybridMultilevel"/>
    <w:tmpl w:val="1DCED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63774"/>
    <w:multiLevelType w:val="hybridMultilevel"/>
    <w:tmpl w:val="E90E6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61CD"/>
    <w:multiLevelType w:val="hybridMultilevel"/>
    <w:tmpl w:val="53008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41D4"/>
    <w:rsid w:val="001F08FA"/>
    <w:rsid w:val="002D1E4A"/>
    <w:rsid w:val="00304028"/>
    <w:rsid w:val="00433AB9"/>
    <w:rsid w:val="0043450B"/>
    <w:rsid w:val="005C41FB"/>
    <w:rsid w:val="0063746D"/>
    <w:rsid w:val="00644DF9"/>
    <w:rsid w:val="007C1977"/>
    <w:rsid w:val="008A402B"/>
    <w:rsid w:val="00925085"/>
    <w:rsid w:val="009B5FD5"/>
    <w:rsid w:val="00A7668C"/>
    <w:rsid w:val="00AA7B5F"/>
    <w:rsid w:val="00CE6979"/>
    <w:rsid w:val="00E0738F"/>
    <w:rsid w:val="00E675F7"/>
    <w:rsid w:val="00F02197"/>
    <w:rsid w:val="00F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5C4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2025-11-13T23:42:00Z</dcterms:created>
  <dcterms:modified xsi:type="dcterms:W3CDTF">2025-11-13T23:42:00Z</dcterms:modified>
</cp:coreProperties>
</file>